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both"/>
        <w:rPr>
          <w:color w:val="0d0d0d"/>
          <w:sz w:val="20"/>
          <w:szCs w:val="20"/>
        </w:rPr>
      </w:pPr>
      <w:bookmarkStart w:colFirst="0" w:colLast="0" w:name="_heading=h.6nsxoc4m19oz" w:id="0"/>
      <w:bookmarkEnd w:id="0"/>
      <w:r w:rsidDel="00000000" w:rsidR="00000000" w:rsidRPr="00000000">
        <w:rPr>
          <w:color w:val="0d0d0d"/>
          <w:sz w:val="20"/>
          <w:szCs w:val="20"/>
          <w:rtl w:val="0"/>
        </w:rPr>
        <w:t xml:space="preserve">Исполнитель информирует Потребителя (Заказчика)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sidDel="00000000" w:rsidR="00000000" w:rsidRPr="00000000">
        <w:rPr>
          <w:sz w:val="20"/>
          <w:szCs w:val="20"/>
          <w:rtl w:val="0"/>
        </w:rPr>
        <w:t xml:space="preserve">ля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d0d0d"/>
          <w:sz w:val="20"/>
          <w:szCs w:val="20"/>
          <w:highlight w:val="white"/>
          <w:u w:val="none"/>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d0d0d"/>
          <w:sz w:val="20"/>
          <w:szCs w:val="20"/>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ab/>
        <w:tab/>
        <w:tab/>
        <w:tab/>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(подпись, расшифровка)</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Настоящим Я,</w:t>
      </w:r>
      <w:r w:rsidDel="00000000" w:rsidR="00000000" w:rsidRPr="00000000">
        <w:rPr>
          <w:rFonts w:ascii="Arial" w:cs="Arial" w:eastAsia="Arial" w:hAnsi="Arial"/>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________________________________________________________________________________,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d0d0d"/>
          <w:sz w:val="20"/>
          <w:szCs w:val="20"/>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ab/>
        <w:tab/>
        <w:tab/>
        <w:tab/>
      </w:r>
      <w:r w:rsidDel="00000000" w:rsidR="00000000" w:rsidRPr="00000000">
        <w:rPr>
          <w:rFonts w:ascii="Times New Roman" w:cs="Times New Roman" w:eastAsia="Times New Roman" w:hAnsi="Times New Roman"/>
          <w:b w:val="0"/>
          <w:bCs w:val="0"/>
          <w:i w:val="1"/>
          <w:iCs w:val="1"/>
          <w:smallCaps w:val="0"/>
          <w:strike w:val="0"/>
          <w:color w:val="0d0d0d"/>
          <w:sz w:val="20"/>
          <w:szCs w:val="20"/>
          <w:u w:val="none"/>
          <w:shd w:fill="auto" w:val="clear"/>
          <w:vertAlign w:val="baseline"/>
          <w:rtl w:val="0"/>
        </w:rPr>
        <w:t xml:space="preserve">(подпись, расшифровка)</w:t>
      </w:r>
      <w:r w:rsidDel="00000000" w:rsidR="00000000" w:rsidRPr="00000000">
        <w:rPr>
          <w:rtl w:val="0"/>
        </w:rPr>
      </w:r>
    </w:p>
    <w:p w:rsidR="00000000" w:rsidDel="00000000" w:rsidP="00000000" w:rsidRDefault="00000000" w:rsidRPr="00000000" w14:paraId="00000009">
      <w:pPr>
        <w:jc w:val="center"/>
        <w:rPr>
          <w:b w:val="1"/>
          <w:bCs w:val="1"/>
          <w:color w:val="0d0d0d"/>
          <w:sz w:val="20"/>
          <w:szCs w:val="20"/>
        </w:rPr>
      </w:pPr>
      <w:r w:rsidDel="00000000" w:rsidR="00000000" w:rsidRPr="00000000">
        <w:rPr>
          <w:rtl w:val="0"/>
        </w:rPr>
      </w:r>
    </w:p>
    <w:p w:rsidR="00000000" w:rsidDel="00000000" w:rsidP="00000000" w:rsidRDefault="00000000" w:rsidRPr="00000000" w14:paraId="0000000A">
      <w:pPr>
        <w:jc w:val="center"/>
        <w:rPr>
          <w:b w:val="1"/>
          <w:bCs w:val="1"/>
          <w:color w:val="0d0d0d"/>
          <w:sz w:val="20"/>
          <w:szCs w:val="20"/>
        </w:rPr>
      </w:pPr>
      <w:r w:rsidDel="00000000" w:rsidR="00000000" w:rsidRPr="00000000">
        <w:rPr>
          <w:rtl w:val="0"/>
        </w:rPr>
      </w:r>
    </w:p>
    <w:p w:rsidR="00000000" w:rsidDel="00000000" w:rsidP="00000000" w:rsidRDefault="00000000" w:rsidRPr="00000000" w14:paraId="0000000B">
      <w:pPr>
        <w:jc w:val="center"/>
        <w:rPr>
          <w:i w:val="1"/>
          <w:iCs w:val="1"/>
          <w:color w:val="0d0d0d"/>
          <w:sz w:val="20"/>
          <w:szCs w:val="20"/>
          <w:u w:val="single"/>
        </w:rPr>
      </w:pPr>
      <w:r w:rsidDel="00000000" w:rsidR="00000000" w:rsidRPr="00000000">
        <w:rPr>
          <w:b w:val="1"/>
          <w:bCs w:val="1"/>
          <w:color w:val="0d0d0d"/>
          <w:sz w:val="20"/>
          <w:szCs w:val="20"/>
          <w:rtl w:val="0"/>
        </w:rPr>
        <w:t xml:space="preserve">Договор оказания платных медицинских услуг №____ </w:t>
      </w:r>
      <w:r w:rsidDel="00000000" w:rsidR="00000000" w:rsidRPr="00000000">
        <w:rPr>
          <w:rtl w:val="0"/>
        </w:rPr>
      </w:r>
    </w:p>
    <w:p w:rsidR="00000000" w:rsidDel="00000000" w:rsidP="00000000" w:rsidRDefault="00000000" w:rsidRPr="00000000" w14:paraId="0000000C">
      <w:pPr>
        <w:jc w:val="both"/>
        <w:rPr>
          <w:i w:val="1"/>
          <w:iCs w:val="1"/>
          <w:color w:val="0d0d0d"/>
          <w:sz w:val="20"/>
          <w:szCs w:val="20"/>
          <w:u w:val="single"/>
        </w:rPr>
      </w:pPr>
      <w:r w:rsidDel="00000000" w:rsidR="00000000" w:rsidRPr="00000000">
        <w:rPr>
          <w:rtl w:val="0"/>
        </w:rPr>
      </w:r>
    </w:p>
    <w:p w:rsidR="00000000" w:rsidDel="00000000" w:rsidP="00000000" w:rsidRDefault="00000000" w:rsidRPr="00000000" w14:paraId="0000000D">
      <w:pPr>
        <w:jc w:val="both"/>
        <w:rPr>
          <w:color w:val="0d0d0d"/>
          <w:sz w:val="20"/>
          <w:szCs w:val="20"/>
        </w:rPr>
      </w:pPr>
      <w:r w:rsidDel="00000000" w:rsidR="00000000" w:rsidRPr="00000000">
        <w:rPr>
          <w:i w:val="1"/>
          <w:iCs w:val="1"/>
          <w:color w:val="0d0d0d"/>
          <w:sz w:val="20"/>
          <w:szCs w:val="20"/>
          <w:u w:val="single"/>
          <w:rtl w:val="0"/>
        </w:rPr>
        <w:t xml:space="preserve">г. Москва                                                                                                                   «     »                        20     г.</w:t>
      </w:r>
      <w:r w:rsidDel="00000000" w:rsidR="00000000" w:rsidRPr="00000000">
        <w:rPr>
          <w:rtl w:val="0"/>
        </w:rPr>
      </w:r>
    </w:p>
    <w:p w:rsidR="00000000" w:rsidDel="00000000" w:rsidP="00000000" w:rsidRDefault="00000000" w:rsidRPr="00000000" w14:paraId="0000000E">
      <w:pPr>
        <w:jc w:val="both"/>
        <w:rPr>
          <w:color w:val="0d0d0d"/>
          <w:sz w:val="20"/>
          <w:szCs w:val="20"/>
        </w:rPr>
      </w:pPr>
      <w:r w:rsidDel="00000000" w:rsidR="00000000" w:rsidRPr="00000000">
        <w:rPr>
          <w:rtl w:val="0"/>
        </w:rPr>
      </w:r>
    </w:p>
    <w:p w:rsidR="00000000" w:rsidDel="00000000" w:rsidP="00000000" w:rsidRDefault="00000000" w:rsidRPr="00000000" w14:paraId="0000000F">
      <w:pPr>
        <w:jc w:val="both"/>
        <w:rPr>
          <w:color w:val="0d0d0d"/>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49"/>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Общество с ограничений ответственностью «СОВРЕМЕННЫЕ ТЕХНОЛОГИИ», юридический адрес: 143981, Московская обл., г. Балашиха, ул. Центральная, д. 41, кв. 56, ИНН 5012111522, ОГРН 1235000146644, зарегистрировано Межрайонной инспекцией Федеральной налоговой службы №23 по Московской области 20 ноября 2023 г.,</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фактический адрес: 107045, г. Москва, вн. тер. г. муниципальный округ Красносельский, ул. Садовая-Спасская, д. 12/23, стр. 2, помещ.9/1</w:t>
      </w:r>
      <w:r w:rsidDel="00000000" w:rsidR="00000000" w:rsidRPr="00000000">
        <w:rPr>
          <w:color w:val="0d0d0d"/>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действующее в соответствии с Лицензией №Л041-01137-77/01136143 от 22 апреля 2024 г.,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107045, г. Москва, вн.тер.г. муниципальный округ Красносельский, ул. Садовая-Спасская, д. 12/23, стр. 2, помещ. 9/1: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сестринскому делу в косметологии;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дерматовенерологии, диетологии, косметологии, мануальной терапии, ультразвуковой диагностике, эндокринологии, выданной Департаментом здравоохранения города Москвы (117292, г. Москва, ул. Профсоюзная, д. 16/10, тел. +7 (499) 124-45-47), в лице Генерального директора Марковой Елены Васильевны, действующей на основании Устава, в дальнейшем именуемое </w:t>
      </w: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«Исполнитель»,</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с одной стороны,</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23"/>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и</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_________________________________________________________, дата рождения___________________ г.,</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subscript"/>
          <w:rtl w:val="0"/>
        </w:rPr>
        <w:t xml:space="preserve">                                                                   (Фамилия, Имя, Отчество)</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Зарегистрированный(ая) по адресу:  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color w:val="0d0d0d"/>
          <w:sz w:val="20"/>
          <w:szCs w:val="20"/>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в дальнейшем именуемый(ая) </w:t>
      </w: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«Потребитель»,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в случае непосредственного получения медицинских услуг по настоящему договору либо являющийся (являющаяся) представителем Потребителя _____________________________________________________________________________________________(Ф.И.О. Потребителя в родительном падеже) </w:t>
      </w:r>
      <w:r w:rsidDel="00000000" w:rsidR="00000000" w:rsidRPr="00000000">
        <w:rPr>
          <w:color w:val="0d0d0d"/>
          <w:sz w:val="20"/>
          <w:szCs w:val="20"/>
          <w:rtl w:val="0"/>
        </w:rPr>
        <w:t xml:space="preserve">данные документа, подтверждающего полномочие законного представителя потребителя или полномочие лица, заключающего договор от имени потребителя, на заключение договора ________________________________________________________________________,</w:t>
      </w:r>
    </w:p>
    <w:p w:rsidR="00000000" w:rsidDel="00000000" w:rsidP="00000000" w:rsidRDefault="00000000" w:rsidRPr="00000000" w14:paraId="00000015">
      <w:pPr>
        <w:spacing w:after="120" w:before="120" w:lineRule="auto"/>
        <w:jc w:val="center"/>
        <w:rPr>
          <w:color w:val="0d0d0d"/>
          <w:sz w:val="34"/>
          <w:szCs w:val="34"/>
          <w:vertAlign w:val="subscript"/>
        </w:rPr>
      </w:pPr>
      <w:r w:rsidDel="00000000" w:rsidR="00000000" w:rsidRPr="00000000">
        <w:rPr>
          <w:color w:val="0d0d0d"/>
          <w:sz w:val="34"/>
          <w:szCs w:val="34"/>
          <w:vertAlign w:val="subscript"/>
          <w:rtl w:val="0"/>
        </w:rPr>
        <w:t xml:space="preserve">  (свидетельство о рождении, акт органа опеки и попечительства, доверенность или иной документ)</w:t>
      </w:r>
    </w:p>
    <w:p w:rsidR="00000000" w:rsidDel="00000000" w:rsidP="00000000" w:rsidRDefault="00000000" w:rsidRPr="00000000" w14:paraId="00000016">
      <w:pPr>
        <w:spacing w:after="120" w:before="120" w:lineRule="auto"/>
        <w:jc w:val="both"/>
        <w:rPr>
          <w:color w:val="0d0d0d"/>
          <w:sz w:val="20"/>
          <w:szCs w:val="20"/>
        </w:rPr>
      </w:pPr>
      <w:r w:rsidDel="00000000" w:rsidR="00000000" w:rsidRPr="00000000">
        <w:rPr>
          <w:color w:val="0d0d0d"/>
          <w:sz w:val="20"/>
          <w:szCs w:val="20"/>
          <w:rtl w:val="0"/>
        </w:rPr>
        <w:t xml:space="preserve">или </w:t>
      </w:r>
      <w:r w:rsidDel="00000000" w:rsidR="00000000" w:rsidRPr="00000000">
        <w:rPr>
          <w:b w:val="1"/>
          <w:bCs w:val="1"/>
          <w:color w:val="0d0d0d"/>
          <w:sz w:val="20"/>
          <w:szCs w:val="20"/>
          <w:rtl w:val="0"/>
        </w:rPr>
        <w:t xml:space="preserve">«Заказчик»,</w:t>
      </w:r>
      <w:r w:rsidDel="00000000" w:rsidR="00000000" w:rsidRPr="00000000">
        <w:rPr>
          <w:color w:val="0d0d0d"/>
          <w:sz w:val="20"/>
          <w:szCs w:val="20"/>
          <w:rtl w:val="0"/>
        </w:rPr>
        <w:t xml:space="preserve"> в случае заключения договора в интересах третьего лица (Потребителя), с другой стороны, далее совместно именуемые </w:t>
      </w:r>
      <w:r w:rsidDel="00000000" w:rsidR="00000000" w:rsidRPr="00000000">
        <w:rPr>
          <w:b w:val="1"/>
          <w:bCs w:val="1"/>
          <w:color w:val="0d0d0d"/>
          <w:sz w:val="20"/>
          <w:szCs w:val="20"/>
          <w:rtl w:val="0"/>
        </w:rPr>
        <w:t xml:space="preserve">«Стороны»,</w:t>
      </w:r>
      <w:r w:rsidDel="00000000" w:rsidR="00000000" w:rsidRPr="00000000">
        <w:rPr>
          <w:color w:val="0d0d0d"/>
          <w:sz w:val="20"/>
          <w:szCs w:val="20"/>
          <w:rtl w:val="0"/>
        </w:rPr>
        <w:t xml:space="preserve"> заключили настоящий договор о нижеследующем:</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color w:val="0d0d0d"/>
          <w:sz w:val="20"/>
          <w:szCs w:val="20"/>
        </w:rPr>
      </w:pPr>
      <w:r w:rsidDel="00000000" w:rsidR="00000000" w:rsidRPr="00000000">
        <w:rPr>
          <w:rtl w:val="0"/>
        </w:rPr>
      </w:r>
    </w:p>
    <w:p w:rsidR="00000000" w:rsidDel="00000000" w:rsidP="00000000" w:rsidRDefault="00000000" w:rsidRPr="00000000" w14:paraId="00000018">
      <w:pPr>
        <w:ind w:firstLine="842"/>
        <w:jc w:val="both"/>
        <w:rPr>
          <w:b w:val="1"/>
          <w:bCs w:val="1"/>
          <w:color w:val="0d0d0d"/>
          <w:sz w:val="20"/>
          <w:szCs w:val="20"/>
        </w:rPr>
      </w:pPr>
      <w:r w:rsidDel="00000000" w:rsidR="00000000" w:rsidRPr="00000000">
        <w:rPr>
          <w:rtl w:val="0"/>
        </w:rPr>
      </w:r>
    </w:p>
    <w:p w:rsidR="00000000" w:rsidDel="00000000" w:rsidP="00000000" w:rsidRDefault="00000000" w:rsidRPr="00000000" w14:paraId="00000019">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Предмет</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 </w:t>
      </w:r>
      <w:hyperlink r:id="rId7">
        <w:r w:rsidDel="00000000" w:rsidR="00000000" w:rsidRPr="00000000">
          <w:rPr>
            <w:rFonts w:ascii="Times New Roman" w:cs="Times New Roman" w:eastAsia="Times New Roman" w:hAnsi="Times New Roman"/>
            <w:b w:val="0"/>
            <w:bCs w:val="0"/>
            <w:i w:val="0"/>
            <w:iCs w:val="0"/>
            <w:smallCaps w:val="0"/>
            <w:strike w:val="0"/>
            <w:sz w:val="20"/>
            <w:szCs w:val="20"/>
            <w:u w:val="single"/>
            <w:shd w:fill="auto" w:val="clear"/>
            <w:vertAlign w:val="baseline"/>
            <w:rtl w:val="0"/>
          </w:rPr>
          <w:t xml:space="preserve">https://clinic-ilchuk.ru/prices/</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Предоставление платных медицинских услуг производится по предварительной записи, осуществляемой по телефону +7(96</w:t>
      </w:r>
      <w:r w:rsidDel="00000000" w:rsidR="00000000" w:rsidRPr="00000000">
        <w:rPr>
          <w:color w:val="0d0d0d"/>
          <w:sz w:val="20"/>
          <w:szCs w:val="20"/>
          <w:rtl w:val="0"/>
        </w:rPr>
        <w:t xml:space="preserve">5</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w:t>
      </w:r>
      <w:r w:rsidDel="00000000" w:rsidR="00000000" w:rsidRPr="00000000">
        <w:rPr>
          <w:color w:val="0d0d0d"/>
          <w:sz w:val="20"/>
          <w:szCs w:val="20"/>
          <w:rtl w:val="0"/>
        </w:rPr>
        <w:t xml:space="preserve">261</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w:t>
      </w:r>
      <w:r w:rsidDel="00000000" w:rsidR="00000000" w:rsidRPr="00000000">
        <w:rPr>
          <w:color w:val="0d0d0d"/>
          <w:sz w:val="20"/>
          <w:szCs w:val="20"/>
          <w:rtl w:val="0"/>
        </w:rPr>
        <w:t xml:space="preserve">65</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w:t>
      </w:r>
      <w:r w:rsidDel="00000000" w:rsidR="00000000" w:rsidRPr="00000000">
        <w:rPr>
          <w:color w:val="0d0d0d"/>
          <w:sz w:val="20"/>
          <w:szCs w:val="20"/>
          <w:rtl w:val="0"/>
        </w:rPr>
        <w:t xml:space="preserve">93</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или непосредственно у администраторов Исполнителя.</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Медицинские услуги предоставляются в соответствии со стандартами медицинской помощи и порядками оказания медицинской помощи, утвержденными в установленном порядке законодательством Российской Федерации.</w:t>
      </w:r>
    </w:p>
    <w:p w:rsidR="00000000" w:rsidDel="00000000" w:rsidP="00000000" w:rsidRDefault="00000000" w:rsidRPr="00000000" w14:paraId="000000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Медицинские услуги предоставляются в следующих объемах:</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в полном объеме стандарта медицинской помощи;</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 по просьбе Потребителя (Заказчика)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с согласия Потребителя (Заказчика).</w:t>
      </w:r>
    </w:p>
    <w:p w:rsidR="00000000" w:rsidDel="00000000" w:rsidP="00000000" w:rsidRDefault="00000000" w:rsidRPr="00000000" w14:paraId="0000002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Предоставление медицинских услуг по настоящему Договору осуществляется </w:t>
      </w:r>
      <w:r w:rsidDel="00000000" w:rsidR="00000000" w:rsidRPr="00000000">
        <w:rPr>
          <w:color w:val="0d0d0d"/>
          <w:sz w:val="20"/>
          <w:szCs w:val="20"/>
          <w:rtl w:val="0"/>
        </w:rPr>
        <w:t xml:space="preserve">после получения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информированного добровольного согласия Потребителя (Заказчика) (законного представителя Потребителя), данного в порядке, установленном законодательством Российской Федерации об охране здоровья граждан.</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p>
    <w:p w:rsidR="00000000" w:rsidDel="00000000" w:rsidP="00000000" w:rsidRDefault="00000000" w:rsidRPr="00000000" w14:paraId="00000024">
      <w:pPr>
        <w:tabs>
          <w:tab w:val="left" w:leader="none" w:pos="426"/>
        </w:tabs>
        <w:spacing w:after="120" w:before="120" w:lineRule="auto"/>
        <w:ind w:left="426" w:firstLine="0"/>
        <w:jc w:val="both"/>
        <w:rPr>
          <w:b w:val="1"/>
          <w:bCs w:val="1"/>
          <w:color w:val="0d0d0d"/>
          <w:sz w:val="20"/>
          <w:szCs w:val="20"/>
        </w:rPr>
      </w:pPr>
      <w:r w:rsidDel="00000000" w:rsidR="00000000" w:rsidRPr="00000000">
        <w:rPr>
          <w:rtl w:val="0"/>
        </w:rPr>
      </w:r>
    </w:p>
    <w:p w:rsidR="00000000" w:rsidDel="00000000" w:rsidP="00000000" w:rsidRDefault="00000000" w:rsidRPr="00000000" w14:paraId="00000025">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Стоимость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 в объеме, позволяющим принять осознанное решение о получении платных услуг по настоящему договору.</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(Заказчик) обязан оплачивать оказываемые Исполнителем услуги в полном объеме. 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путем наличных или безналичных расчетов. 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Окончательная стоимость лечения определяется в соответствии с клинической картиной и тарифицируются согласно действующему прейскуранту.</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Если в ходе оказания медицинских услуг выявляется необходимость оказания на возмездной основе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rsidR="00000000" w:rsidDel="00000000" w:rsidP="00000000" w:rsidRDefault="00000000" w:rsidRPr="00000000" w14:paraId="0000002C">
      <w:pPr>
        <w:numPr>
          <w:ilvl w:val="1"/>
          <w:numId w:val="1"/>
        </w:numPr>
        <w:tabs>
          <w:tab w:val="left" w:leader="none" w:pos="426"/>
        </w:tabs>
        <w:spacing w:after="120" w:before="120" w:lineRule="auto"/>
        <w:ind w:left="432"/>
        <w:jc w:val="both"/>
        <w:rPr>
          <w:b w:val="0"/>
          <w:bCs w:val="0"/>
          <w:color w:val="0d0d0d"/>
        </w:rPr>
      </w:pPr>
      <w:bookmarkStart w:colFirst="0" w:colLast="0" w:name="_heading=h.6rzk9actrb72" w:id="1"/>
      <w:bookmarkEnd w:id="1"/>
      <w:r w:rsidDel="00000000" w:rsidR="00000000" w:rsidRPr="00000000">
        <w:rPr>
          <w:color w:val="0d0d0d"/>
          <w:sz w:val="20"/>
          <w:szCs w:val="20"/>
          <w:rtl w:val="0"/>
        </w:rPr>
        <w:t xml:space="preserve">На предоставление платных медицинских услуг может быть составлена твердая или приблизительная смета, в том числе в форме Плана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r w:rsidDel="00000000" w:rsidR="00000000" w:rsidRPr="00000000">
        <w:rPr>
          <w:rtl w:val="0"/>
        </w:rPr>
      </w:r>
    </w:p>
    <w:p w:rsidR="00000000" w:rsidDel="00000000" w:rsidP="00000000" w:rsidRDefault="00000000" w:rsidRPr="00000000" w14:paraId="0000002D">
      <w:pPr>
        <w:tabs>
          <w:tab w:val="left" w:leader="none" w:pos="426"/>
        </w:tabs>
        <w:spacing w:after="120" w:before="120" w:lineRule="auto"/>
        <w:jc w:val="both"/>
        <w:rPr>
          <w:b w:val="1"/>
          <w:bCs w:val="1"/>
          <w:color w:val="0d0d0d"/>
          <w:sz w:val="20"/>
          <w:szCs w:val="20"/>
        </w:rPr>
      </w:pPr>
      <w:r w:rsidDel="00000000" w:rsidR="00000000" w:rsidRPr="00000000">
        <w:rPr>
          <w:rtl w:val="0"/>
        </w:rPr>
      </w:r>
    </w:p>
    <w:p w:rsidR="00000000" w:rsidDel="00000000" w:rsidP="00000000" w:rsidRDefault="00000000" w:rsidRPr="00000000" w14:paraId="0000002E">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Права и обязанности</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Исполнитель обязуется:</w:t>
      </w:r>
    </w:p>
    <w:p w:rsidR="00000000" w:rsidDel="00000000" w:rsidP="00000000" w:rsidRDefault="00000000" w:rsidRPr="00000000" w14:paraId="00000030">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предоставлять Потребителю медицинские услуги надлежащего качества в соответствии с порядками оказания медицинской помощи, клиническими рекомендациям и стандартами медицинской помощи;</w:t>
      </w:r>
    </w:p>
    <w:p w:rsidR="00000000" w:rsidDel="00000000" w:rsidP="00000000" w:rsidRDefault="00000000" w:rsidRPr="00000000" w14:paraId="00000031">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проводить профилактику, диагностику, лечение, медицинскую реабилитацию в условиях, соответствующих санитарно-гигиеническим требованиям;</w:t>
      </w:r>
    </w:p>
    <w:p w:rsidR="00000000" w:rsidDel="00000000" w:rsidP="00000000" w:rsidRDefault="00000000" w:rsidRPr="00000000" w14:paraId="00000032">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p>
    <w:p w:rsidR="00000000" w:rsidDel="00000000" w:rsidP="00000000" w:rsidRDefault="00000000" w:rsidRPr="00000000" w14:paraId="00000033">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обеспечивать защиту сведений, составляющих врачебную тайну;</w:t>
      </w:r>
    </w:p>
    <w:p w:rsidR="00000000" w:rsidDel="00000000" w:rsidP="00000000" w:rsidRDefault="00000000" w:rsidRPr="00000000" w14:paraId="00000034">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обеспечивать надлежащий уровень квалификации медицинских работников;</w:t>
      </w:r>
    </w:p>
    <w:p w:rsidR="00000000" w:rsidDel="00000000" w:rsidP="00000000" w:rsidRDefault="00000000" w:rsidRPr="00000000" w14:paraId="00000035">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обеспечивать уход при оказании медицинской помощи;</w:t>
      </w:r>
    </w:p>
    <w:p w:rsidR="00000000" w:rsidDel="00000000" w:rsidP="00000000" w:rsidRDefault="00000000" w:rsidRPr="00000000" w14:paraId="00000036">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информировать Потребителя о порядке предоставления платных медицинских услуг и режиме работы Исполнителя;</w:t>
      </w:r>
    </w:p>
    <w:p w:rsidR="00000000" w:rsidDel="00000000" w:rsidP="00000000" w:rsidRDefault="00000000" w:rsidRPr="00000000" w14:paraId="00000037">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rsidR="00000000" w:rsidDel="00000000" w:rsidP="00000000" w:rsidRDefault="00000000" w:rsidRPr="00000000" w14:paraId="00000038">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использовать медицинские изделия и лекарственные средства, разрешенные к применению в РФ;</w:t>
      </w:r>
    </w:p>
    <w:p w:rsidR="00000000" w:rsidDel="00000000" w:rsidP="00000000" w:rsidRDefault="00000000" w:rsidRPr="00000000" w14:paraId="00000039">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Исполнитель имеет право:</w:t>
      </w:r>
    </w:p>
    <w:p w:rsidR="00000000" w:rsidDel="00000000" w:rsidP="00000000" w:rsidRDefault="00000000" w:rsidRPr="00000000" w14:paraId="0000003B">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p>
    <w:p w:rsidR="00000000" w:rsidDel="00000000" w:rsidP="00000000" w:rsidRDefault="00000000" w:rsidRPr="00000000" w14:paraId="0000003C">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в случае непредвиденного отсутствия врача в день приема, назначить другого специалиста соответствующего профиля;</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(Заказчик) обязуется:</w:t>
      </w:r>
    </w:p>
    <w:p w:rsidR="00000000" w:rsidDel="00000000" w:rsidP="00000000" w:rsidRDefault="00000000" w:rsidRPr="00000000" w14:paraId="0000003E">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при заключении договора 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rsidR="00000000" w:rsidDel="00000000" w:rsidP="00000000" w:rsidRDefault="00000000" w:rsidRPr="00000000" w14:paraId="0000003F">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своевременно оплачивать оказываемые медицинские услуги;</w:t>
      </w:r>
    </w:p>
    <w:p w:rsidR="00000000" w:rsidDel="00000000" w:rsidP="00000000" w:rsidRDefault="00000000" w:rsidRPr="00000000" w14:paraId="00000040">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сообщать врачам всю необходимую информацию, связанную с состоянием своего здоровьем;</w:t>
      </w:r>
    </w:p>
    <w:p w:rsidR="00000000" w:rsidDel="00000000" w:rsidP="00000000" w:rsidRDefault="00000000" w:rsidRPr="00000000" w14:paraId="00000041">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выполнять требования медицинских работников, обеспечивающих безопасность и качественное предоставление медицинской помощи;</w:t>
      </w:r>
    </w:p>
    <w:p w:rsidR="00000000" w:rsidDel="00000000" w:rsidP="00000000" w:rsidRDefault="00000000" w:rsidRPr="00000000" w14:paraId="00000042">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являться на прием в назначенное время, при невозможности явки заблаговременно (за 24 часа) сообщить об этом Исполнителю по телефону +7(965)261-65-93;</w:t>
      </w:r>
    </w:p>
    <w:p w:rsidR="00000000" w:rsidDel="00000000" w:rsidP="00000000" w:rsidRDefault="00000000" w:rsidRPr="00000000" w14:paraId="00000043">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r w:rsidDel="00000000" w:rsidR="00000000" w:rsidRPr="00000000">
        <w:rPr>
          <w:rtl w:val="0"/>
        </w:rPr>
      </w:r>
    </w:p>
    <w:p w:rsidR="00000000" w:rsidDel="00000000" w:rsidP="00000000" w:rsidRDefault="00000000" w:rsidRPr="00000000" w14:paraId="00000044">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Потребитель предоставляет Исполнителю право передавать документацию, содержащую информацию о состоянии здоровья Потребителя на рецензию, врачебную комиссию, консилиум врачей,экспертному учреждению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студентов, интернов и врачей при соблюдении анонимности(т.е. без указания Ф.И.О. Потребителя);</w:t>
        <w:br w:type="textWrapping"/>
      </w:r>
    </w:p>
    <w:p w:rsidR="00000000" w:rsidDel="00000000" w:rsidP="00000000" w:rsidRDefault="00000000" w:rsidRPr="00000000" w14:paraId="00000045">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к промежуточному;</w:t>
      </w:r>
    </w:p>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имеет право:</w:t>
      </w:r>
    </w:p>
    <w:p w:rsidR="00000000" w:rsidDel="00000000" w:rsidP="00000000" w:rsidRDefault="00000000" w:rsidRPr="00000000" w14:paraId="00000047">
      <w:pPr>
        <w:numPr>
          <w:ilvl w:val="2"/>
          <w:numId w:val="1"/>
        </w:numPr>
        <w:tabs>
          <w:tab w:val="left" w:leader="none" w:pos="993"/>
        </w:tabs>
        <w:spacing w:after="120" w:before="120" w:lineRule="auto"/>
        <w:ind w:left="993" w:hanging="567"/>
        <w:jc w:val="both"/>
        <w:rPr>
          <w:color w:val="0d0d0d"/>
          <w:sz w:val="20"/>
          <w:szCs w:val="20"/>
        </w:rPr>
      </w:pPr>
      <w:r w:rsidDel="00000000" w:rsidR="00000000" w:rsidRPr="00000000">
        <w:rPr>
          <w:color w:val="0d0d0d"/>
          <w:sz w:val="20"/>
          <w:szCs w:val="20"/>
          <w:rtl w:val="0"/>
        </w:rPr>
        <w:t xml:space="preserve">получать информацию 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документов (их копий) и выписок из них»;</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bookmarkStart w:colFirst="0" w:colLast="0" w:name="_heading=h.tn9p1bhw4jaq" w:id="2"/>
      <w:bookmarkEnd w:id="2"/>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rsidR="00000000" w:rsidDel="00000000" w:rsidP="00000000" w:rsidRDefault="00000000" w:rsidRPr="00000000" w14:paraId="00000049">
      <w:pPr>
        <w:numPr>
          <w:ilvl w:val="1"/>
          <w:numId w:val="1"/>
        </w:numPr>
        <w:tabs>
          <w:tab w:val="left" w:leader="none" w:pos="426"/>
        </w:tabs>
        <w:spacing w:after="120" w:before="120" w:lineRule="auto"/>
        <w:ind w:left="432"/>
        <w:jc w:val="both"/>
        <w:rPr>
          <w:color w:val="0d0d0d"/>
        </w:rPr>
      </w:pPr>
      <w:bookmarkStart w:colFirst="0" w:colLast="0" w:name="_heading=h.fh8nc5cxcvlm" w:id="3"/>
      <w:bookmarkEnd w:id="3"/>
      <w:r w:rsidDel="00000000" w:rsidR="00000000" w:rsidRPr="00000000">
        <w:rPr>
          <w:sz w:val="14"/>
          <w:szCs w:val="14"/>
          <w:rtl w:val="0"/>
        </w:rPr>
        <w:t xml:space="preserve"> </w:t>
      </w:r>
      <w:r w:rsidDel="00000000" w:rsidR="00000000" w:rsidRPr="00000000">
        <w:rPr>
          <w:color w:val="0d0d0d"/>
          <w:sz w:val="20"/>
          <w:szCs w:val="20"/>
          <w:rtl w:val="0"/>
        </w:rPr>
        <w:t xml:space="preserve">Потребитель уведомлен о том, что в соответствии с частью 3 статьи 27 Федерального закона № 323-ФЗ он обязан соблюдать режим лечения, в том числе режим, определенный на период временной нетрудоспособности, назначения и рекомендации медицинских работников, а также правила поведения пациента, установленные Исполнителем.</w:t>
      </w:r>
    </w:p>
    <w:p w:rsidR="00000000" w:rsidDel="00000000" w:rsidP="00000000" w:rsidRDefault="00000000" w:rsidRPr="00000000" w14:paraId="0000004A">
      <w:pPr>
        <w:numPr>
          <w:ilvl w:val="1"/>
          <w:numId w:val="1"/>
        </w:numPr>
        <w:tabs>
          <w:tab w:val="left" w:leader="none" w:pos="426"/>
        </w:tabs>
        <w:spacing w:after="120" w:before="120" w:lineRule="auto"/>
        <w:ind w:left="432"/>
        <w:jc w:val="both"/>
        <w:rPr>
          <w:color w:val="0d0d0d"/>
        </w:rPr>
      </w:pPr>
      <w:bookmarkStart w:colFirst="0" w:colLast="0" w:name="_heading=h.fh8nc5cxcvlm" w:id="3"/>
      <w:bookmarkEnd w:id="3"/>
      <w:r w:rsidDel="00000000" w:rsidR="00000000" w:rsidRPr="00000000">
        <w:rPr>
          <w:sz w:val="14"/>
          <w:szCs w:val="14"/>
          <w:rtl w:val="0"/>
        </w:rPr>
        <w:t xml:space="preserve"> </w:t>
      </w:r>
      <w:r w:rsidDel="00000000" w:rsidR="00000000" w:rsidRPr="00000000">
        <w:rPr>
          <w:color w:val="0d0d0d"/>
          <w:sz w:val="20"/>
          <w:szCs w:val="20"/>
          <w:rtl w:val="0"/>
        </w:rPr>
        <w:t xml:space="preserve">Потребитель уведомлен, что несоблюдение назначений и рекомендаций Исполнителя, в том числе назначенного режима лечения, может снизить качество медицинской услуги, повлечь невозможность ее завершения в установленный срок либо отрицательно сказаться на состоянии здоровья Потребителя.</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Исполнитель предоставляет Потребителю (законному представителю Потребителя) по его требованию и в доступной для него форме информацию:</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rsidR="00000000" w:rsidDel="00000000" w:rsidP="00000000" w:rsidRDefault="00000000" w:rsidRPr="00000000" w14:paraId="0000004E">
      <w:pPr>
        <w:spacing w:after="120" w:before="120" w:lineRule="auto"/>
        <w:jc w:val="both"/>
        <w:rPr>
          <w:b w:val="1"/>
          <w:bCs w:val="1"/>
          <w:color w:val="0d0d0d"/>
          <w:sz w:val="20"/>
          <w:szCs w:val="20"/>
        </w:rPr>
      </w:pPr>
      <w:r w:rsidDel="00000000" w:rsidR="00000000" w:rsidRPr="00000000">
        <w:rPr>
          <w:rtl w:val="0"/>
        </w:rPr>
      </w:r>
    </w:p>
    <w:p w:rsidR="00000000" w:rsidDel="00000000" w:rsidP="00000000" w:rsidRDefault="00000000" w:rsidRPr="00000000" w14:paraId="0000004F">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Сроки</w:t>
      </w:r>
      <w:r w:rsidDel="00000000" w:rsidR="00000000" w:rsidRPr="00000000">
        <w:rPr>
          <w:rtl w:val="0"/>
        </w:rPr>
      </w:r>
    </w:p>
    <w:p w:rsidR="00000000" w:rsidDel="00000000" w:rsidP="00000000" w:rsidRDefault="00000000" w:rsidRPr="00000000" w14:paraId="00000050">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Настоящий договор вступает в силу с момента подписания его обеими сторонами и действует до момента окончания исполнения сторонами обязательств .</w:t>
      </w:r>
    </w:p>
    <w:p w:rsidR="00000000" w:rsidDel="00000000" w:rsidP="00000000" w:rsidRDefault="00000000" w:rsidRPr="00000000" w14:paraId="00000051">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Срок предоставления платных медицинских услуг указывается в Плане лечения, смете, заказе-наряде, медицинской карте, дополнительном соглашении либо ином приложении к настоящему договору, являющемся его неотъемлемой частью. Срок может определяться конкретной датой, периодом или датой завершения соответствующего этапа лечения. При этом сроки предоставления услуг зависят от конкретного вида медицинской помощи. 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 и/или в План лечения .</w:t>
      </w:r>
    </w:p>
    <w:p w:rsidR="00000000" w:rsidDel="00000000" w:rsidP="00000000" w:rsidRDefault="00000000" w:rsidRPr="00000000" w14:paraId="00000052">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Срок оказания услуг, являющихся предметом настоящего договора, определяется специалистом Исполнителя, исходя из целей оказания медицинских услуг, состояния здоровья Пациента, клинической картины, тяжести патологического процесса (заболевания), технических и организационных возможностей Исполнителя, а также переносимости Пациентом проводимого лечения и лекарственных средств.</w:t>
      </w:r>
    </w:p>
    <w:p w:rsidR="00000000" w:rsidDel="00000000" w:rsidP="00000000" w:rsidRDefault="00000000" w:rsidRPr="00000000" w14:paraId="00000053">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При выявлении у Потребителя в результате диагностических мероприятий или в ходе лечения патологии, которая требует экстренного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 .</w:t>
      </w:r>
    </w:p>
    <w:p w:rsidR="00000000" w:rsidDel="00000000" w:rsidP="00000000" w:rsidRDefault="00000000" w:rsidRPr="00000000" w14:paraId="00000054">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Потребитель (Заказчик) вправе отказаться от договора в любой момент при условии оплаты Исполнителю фактически понесенных расходов.</w:t>
      </w:r>
    </w:p>
    <w:p w:rsidR="00000000" w:rsidDel="00000000" w:rsidP="00000000" w:rsidRDefault="00000000" w:rsidRPr="00000000" w14:paraId="00000055">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Стоимость оказанных услуг возврату при расторжении договора не подлежит. При оказании услуг на сумму, превышающую оплаченную Пациентом (Заказчиком), последний обязуется оплатить недостающую сумму за фактически оказанные услуги. </w:t>
      </w:r>
    </w:p>
    <w:p w:rsidR="00000000" w:rsidDel="00000000" w:rsidP="00000000" w:rsidRDefault="00000000" w:rsidRPr="00000000" w14:paraId="00000056">
      <w:pPr>
        <w:numPr>
          <w:ilvl w:val="1"/>
          <w:numId w:val="1"/>
        </w:numPr>
        <w:tabs>
          <w:tab w:val="left" w:leader="none" w:pos="426"/>
        </w:tabs>
        <w:spacing w:after="120" w:before="120" w:lineRule="auto"/>
        <w:ind w:left="426" w:hanging="426"/>
        <w:jc w:val="both"/>
        <w:rPr>
          <w:color w:val="0d0d0d"/>
          <w:sz w:val="20"/>
          <w:szCs w:val="20"/>
        </w:rPr>
      </w:pPr>
      <w:r w:rsidDel="00000000" w:rsidR="00000000" w:rsidRPr="00000000">
        <w:rPr>
          <w:color w:val="0d0d0d"/>
          <w:sz w:val="20"/>
          <w:szCs w:val="20"/>
          <w:rtl w:val="0"/>
        </w:rPr>
        <w:t xml:space="preserve">В случае объективной невозможности исполнения настоящего договора любой из сторон, а также при расторжении настоящего договора по предусмотренным в настоящем разделе основаниям, при наличии предоплаты со стороны Пациента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конструкций и изделий медицинского назначения, иных расходов.</w:t>
      </w:r>
    </w:p>
    <w:p w:rsidR="00000000" w:rsidDel="00000000" w:rsidP="00000000" w:rsidRDefault="00000000" w:rsidRPr="00000000" w14:paraId="00000057">
      <w:pPr>
        <w:tabs>
          <w:tab w:val="left" w:leader="none" w:pos="709"/>
        </w:tabs>
        <w:spacing w:after="120" w:before="120" w:lineRule="auto"/>
        <w:jc w:val="both"/>
        <w:rPr>
          <w:color w:val="0d0d0d"/>
          <w:sz w:val="20"/>
          <w:szCs w:val="20"/>
        </w:rPr>
      </w:pPr>
      <w:r w:rsidDel="00000000" w:rsidR="00000000" w:rsidRPr="00000000">
        <w:rPr>
          <w:rtl w:val="0"/>
        </w:rPr>
      </w:r>
    </w:p>
    <w:p w:rsidR="00000000" w:rsidDel="00000000" w:rsidP="00000000" w:rsidRDefault="00000000" w:rsidRPr="00000000" w14:paraId="00000058">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Ответственность</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Исполнителя может быть освобожден от ответственности в случаях прерывание лечения по причинам, связанным с нарушением Потребителем (Заказчиком) условий по настоящему договору.</w:t>
      </w:r>
    </w:p>
    <w:p w:rsidR="00000000" w:rsidDel="00000000" w:rsidP="00000000" w:rsidRDefault="00000000" w:rsidRPr="00000000" w14:paraId="0000005D">
      <w:pPr>
        <w:numPr>
          <w:ilvl w:val="1"/>
          <w:numId w:val="1"/>
        </w:numPr>
        <w:tabs>
          <w:tab w:val="left" w:leader="none" w:pos="852"/>
        </w:tabs>
        <w:spacing w:after="120" w:before="120" w:lineRule="auto"/>
        <w:ind w:left="432"/>
        <w:jc w:val="both"/>
        <w:rPr>
          <w:color w:val="0d0d0d"/>
        </w:rPr>
      </w:pPr>
      <w:r w:rsidDel="00000000" w:rsidR="00000000" w:rsidRPr="00000000">
        <w:rPr>
          <w:sz w:val="14"/>
          <w:szCs w:val="14"/>
          <w:rtl w:val="0"/>
        </w:rPr>
        <w:t xml:space="preserve"> </w:t>
      </w:r>
      <w:r w:rsidDel="00000000" w:rsidR="00000000" w:rsidRPr="00000000">
        <w:rPr>
          <w:color w:val="0d0d0d"/>
          <w:sz w:val="20"/>
          <w:szCs w:val="20"/>
          <w:rtl w:val="0"/>
        </w:rPr>
        <w:t xml:space="preserve">В случае отказа Потребителя и (или) Заказчика после заключения договора от получения платных медицинских услуг договор прекращается,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bookmarkStart w:colFirst="0" w:colLast="0" w:name="_heading=h.4gaa3uqfi895" w:id="4"/>
      <w:bookmarkEnd w:id="4"/>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44" w:before="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bookmarkStart w:colFirst="0" w:colLast="0" w:name="_heading=h.53qklowa8dlq" w:id="5"/>
      <w:bookmarkEnd w:id="5"/>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Под обстоятельствами непреодолимой силы и обстоятельствами, находящимся вне разумного контроля сторон, последние понимают: стихийные бедствия, пандемию, эпидемии, военные действия, террористические акты, беспорядки, пожары, аварии, непредвиденные отключения воды или электричества, забастовки и локауты, затруднения в работе транспорта и транспортной инфраструктуры, повреждения объектов критической инфраструктуры, замедления работы, занятий предприятий или их помещений, остановки в работе, происходящие на предприятии стороны, которая просит об освобождении от ответственности, акты государственной власти, введения особых режимов и положений, делающих невозможной или существенно затрудняющих деятельность сторон и других чрезвычайных и непредотвратимых обстоятельств.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r w:rsidDel="00000000" w:rsidR="00000000" w:rsidRPr="00000000">
        <w:rPr>
          <w:rtl w:val="0"/>
        </w:rPr>
      </w:r>
    </w:p>
    <w:p w:rsidR="00000000" w:rsidDel="00000000" w:rsidP="00000000" w:rsidRDefault="00000000" w:rsidRPr="00000000" w14:paraId="00000061">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Заключительные положения</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проинформирован, что Исполнитель проводит видеонаблюдение с фиксацией видео и аудио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bookmarkStart w:colFirst="0" w:colLast="0" w:name="_heading=h.jswavhx476bj" w:id="6"/>
      <w:bookmarkEnd w:id="6"/>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Стороны допускают при заключении и подписании настоящего договора использование Исполнителем факсимильного воспроизведения подписи - постановки штампа-факсимиле и признают равную юридическую силу за Исполнителем собственноручной и факсимильной подписи.</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bookmarkStart w:colFirst="0" w:colLast="0" w:name="_heading=h.jcuwphah2nf7" w:id="7"/>
      <w:bookmarkEnd w:id="7"/>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Настоящий договор составлен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договор составляется в трёх экземплярах, один из которых находится у Исполнителя, второй – у Потребителя, третий – у Заказчика.</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Все изменения и дополнения к настоящему договору вносятся в той же форме, что и сам договор, и вступают в силу с момента подписания сторонами.</w:t>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добровольные согласия Потребителя (законного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color w:val="0d0d0d"/>
          <w:sz w:val="20"/>
          <w:szCs w:val="20"/>
          <w:rtl w:val="0"/>
        </w:rPr>
        <w:t xml:space="preserve">По заявлению Потребителя и (или) Заказчика, при наличии согласия Потребителя или его законного представителя, Исполнитель выдает документы, подтверждающие фактические расходы на оказанные платные медицинские услуги и приобретение назначенных лекарственных препаратов, в том числе копию договора и дополнительных соглашений, документ об оплате медицинских услуг установленной формы, а также рецептурный бланк или выписку из медицинской документации, содержащую сведения о назначении лекарственного препарата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w:t>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color w:val="0d0d0d"/>
          <w:sz w:val="20"/>
          <w:szCs w:val="20"/>
          <w:u w:val="none"/>
        </w:rPr>
      </w:pPr>
      <w:r w:rsidDel="00000000" w:rsidR="00000000" w:rsidRPr="00000000">
        <w:rPr>
          <w:color w:val="0d0d0d"/>
          <w:sz w:val="20"/>
          <w:szCs w:val="20"/>
          <w:rtl w:val="0"/>
        </w:rPr>
        <w:t xml:space="preserve">Платные медицинские услуги с применением телемедицинских технологий предоставляются в случаях и порядке, предусмотренных законодательством Российской Федерации. Применение телемедицинских технологий само по себе не заменяет очный прием, если проведение очного осмотра необходимо для постановки диагноза, назначения или коррекции лечения </w:t>
      </w:r>
    </w:p>
    <w:p w:rsidR="00000000" w:rsidDel="00000000" w:rsidP="00000000" w:rsidRDefault="00000000" w:rsidRPr="00000000" w14:paraId="0000006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Поскольку медицинские услуги носят нематериальный характер, 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(Заказчик) проинформирован о режиме работы Исполнителя и порядке оказания платных медицинских услуг.</w:t>
      </w:r>
    </w:p>
    <w:p w:rsidR="00000000" w:rsidDel="00000000" w:rsidP="00000000" w:rsidRDefault="00000000" w:rsidRPr="00000000" w14:paraId="0000006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Подписание настоящего договора со стороны Потребителя (Заказчика) свидетельствует о получении им со стороны Исполнителя доступной, достоверной и полной информации.</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bookmarkStart w:colFirst="0" w:colLast="0" w:name="_heading=h.fnl1zxdo0w3h" w:id="8"/>
      <w:bookmarkEnd w:id="8"/>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w:t>
      </w:r>
      <w:r w:rsidDel="00000000" w:rsidR="00000000" w:rsidRPr="00000000">
        <w:rPr>
          <w:color w:val="0d0d0d"/>
          <w:sz w:val="20"/>
          <w:szCs w:val="20"/>
          <w:rtl w:val="0"/>
        </w:rPr>
        <w:t xml:space="preserve">(утв.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а также с действующими в ООО «СОВРЕМЕННЫЕ ТЕХНОЛОГИИ»:</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Прейскурантом на платные медицинские услуги, утвержденным в установленном порядке;</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Положением об оказании платных медицинских услуг ООО «СОВРЕМЕННЫЕ ТЕХНОЛОГИИ»;</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Правилами поведения пациента в ООО «СОВРЕМЕННЫЕ ТЕХНОЛОГИИ»;</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Положением об установлении гарантийного срока и срока службы при оказании медицинских услуг ООО «СОВРЕМЕННЫЕ ТЕХНОЛОГИИ»</w:t>
      </w:r>
    </w:p>
    <w:p w:rsidR="00000000" w:rsidDel="00000000" w:rsidP="00000000" w:rsidRDefault="00000000" w:rsidRPr="00000000" w14:paraId="00000071">
      <w:pPr>
        <w:numPr>
          <w:ilvl w:val="0"/>
          <w:numId w:val="1"/>
        </w:numPr>
        <w:tabs>
          <w:tab w:val="left" w:leader="none" w:pos="927"/>
        </w:tabs>
        <w:spacing w:after="120" w:before="120" w:lineRule="auto"/>
        <w:ind w:left="927" w:hanging="360"/>
        <w:jc w:val="center"/>
        <w:rPr>
          <w:color w:val="0d0d0d"/>
          <w:sz w:val="20"/>
          <w:szCs w:val="20"/>
        </w:rPr>
      </w:pPr>
      <w:r w:rsidDel="00000000" w:rsidR="00000000" w:rsidRPr="00000000">
        <w:rPr>
          <w:b w:val="1"/>
          <w:bCs w:val="1"/>
          <w:color w:val="0d0d0d"/>
          <w:sz w:val="20"/>
          <w:szCs w:val="20"/>
          <w:rtl w:val="0"/>
        </w:rPr>
        <w:t xml:space="preserve">Подписи и реквизиты сторон</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32" w:right="0" w:hanging="432"/>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Стороны обязуются незамедлительно уведомлять друг друга о любых изменениях в указанных ниже реквизитах.</w:t>
      </w:r>
      <w:r w:rsidDel="00000000" w:rsidR="00000000" w:rsidRPr="00000000">
        <w:rPr>
          <w:rtl w:val="0"/>
        </w:rPr>
      </w:r>
    </w:p>
    <w:p w:rsidR="00000000" w:rsidDel="00000000" w:rsidP="00000000" w:rsidRDefault="00000000" w:rsidRPr="00000000" w14:paraId="00000074">
      <w:pPr>
        <w:tabs>
          <w:tab w:val="left" w:leader="none" w:pos="567"/>
          <w:tab w:val="left" w:leader="none" w:pos="927"/>
        </w:tabs>
        <w:spacing w:after="120" w:before="120" w:lineRule="auto"/>
        <w:ind w:left="0" w:firstLine="0"/>
        <w:jc w:val="left"/>
        <w:rPr>
          <w:b w:val="1"/>
          <w:bCs w:val="1"/>
          <w:color w:val="0d0d0d"/>
          <w:sz w:val="20"/>
          <w:szCs w:val="20"/>
        </w:rPr>
      </w:pPr>
      <w:r w:rsidDel="00000000" w:rsidR="00000000" w:rsidRPr="00000000">
        <w:rPr>
          <w:rtl w:val="0"/>
        </w:rPr>
      </w:r>
    </w:p>
    <w:tbl>
      <w:tblPr>
        <w:tblStyle w:val="Table1"/>
        <w:tblW w:w="9828.0" w:type="dxa"/>
        <w:jc w:val="left"/>
        <w:tblLayout w:type="fixed"/>
        <w:tblLook w:val="0400"/>
      </w:tblPr>
      <w:tblGrid>
        <w:gridCol w:w="4914"/>
        <w:gridCol w:w="4914"/>
        <w:tblGridChange w:id="0">
          <w:tblGrid>
            <w:gridCol w:w="4914"/>
            <w:gridCol w:w="4914"/>
          </w:tblGrid>
        </w:tblGridChange>
      </w:tblGrid>
      <w:tr>
        <w:trPr>
          <w:cantSplit w:val="0"/>
          <w:trHeight w:val="114" w:hRule="atLeast"/>
          <w:tblHeader w:val="0"/>
        </w:trPr>
        <w:tc>
          <w:tcPr>
            <w:tcMar>
              <w:top w:w="0.0" w:type="dxa"/>
              <w:left w:w="108.0" w:type="dxa"/>
              <w:bottom w:w="0.0" w:type="dxa"/>
              <w:right w:w="108.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Исполнитель:</w:t>
            </w:r>
          </w:p>
        </w:tc>
        <w:tc>
          <w:tcPr>
            <w:tcMar>
              <w:top w:w="0.0" w:type="dxa"/>
              <w:left w:w="108.0" w:type="dxa"/>
              <w:bottom w:w="0.0" w:type="dxa"/>
              <w:right w:w="108.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Потребитель:</w:t>
            </w:r>
          </w:p>
        </w:tc>
      </w:tr>
      <w:tr>
        <w:trPr>
          <w:cantSplit w:val="0"/>
          <w:trHeight w:val="1140" w:hRule="atLeast"/>
          <w:tblHeader w:val="0"/>
        </w:trPr>
        <w:tc>
          <w:tcPr>
            <w:vMerge w:val="restart"/>
            <w:tcMar>
              <w:top w:w="0.0" w:type="dxa"/>
              <w:left w:w="108.0" w:type="dxa"/>
              <w:bottom w:w="0.0" w:type="dxa"/>
              <w:right w:w="108.0" w:type="dxa"/>
            </w:tcM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14" w:before="114" w:line="240" w:lineRule="auto"/>
              <w:ind w:left="0" w:right="0" w:firstLine="0"/>
              <w:jc w:val="center"/>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ООО «СОВРЕМЕННЫЕ ТЕХНОЛОГИИ»</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6" w:line="240" w:lineRule="auto"/>
              <w:ind w:left="0" w:right="113"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Юридический адрес: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143981, Московская обл., г. Балашиха, ул. Центральная, д. 41, кв. 56</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6" w:line="240" w:lineRule="auto"/>
              <w:ind w:left="0" w:right="113"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Фактический адрес: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107045, г. Москва, ул. Садово-Спасская, д. 12/23, стр. 2, помещ. 9/1</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ИНН: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5012111522</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6" w:line="240" w:lineRule="auto"/>
              <w:ind w:left="0" w:right="113"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КПП:</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501201001</w:t>
            </w:r>
          </w:p>
          <w:bookmarkStart w:colFirst="0" w:colLast="0" w:name="bookmark=id.tq6361xjjx0a" w:id="9"/>
          <w:bookmarkEnd w:id="9"/>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1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ОГРН:</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1235000146644</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Банковские реквизиты:</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р/сч</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 40702810700250001139</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57" w:line="240" w:lineRule="auto"/>
              <w:ind w:left="0" w:right="-1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в</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Филиал «Центральный» банка ВТБ (ПАО) г. Москва</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57" w:line="240" w:lineRule="auto"/>
              <w:ind w:left="0" w:right="-1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К/с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30101810145250000411</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57" w:line="240" w:lineRule="auto"/>
              <w:ind w:left="0" w:right="-10" w:firstLine="0"/>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БИК: </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044525411</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ФИО _____________________________________________________</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Паспорт: серия__________ № ________________________________</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Кем и когда выдан: _________________________________________</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__________________________________________________________</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Телефон: __________________________________________________</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Email: ____________________________________________________</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tc>
      </w:tr>
      <w:tr>
        <w:trPr>
          <w:cantSplit w:val="0"/>
          <w:trHeight w:val="440" w:hRule="atLeast"/>
          <w:tblHeader w:val="0"/>
        </w:trPr>
        <w:tc>
          <w:tcPr>
            <w:vMerge w:val="continue"/>
            <w:tcMar>
              <w:top w:w="0.0" w:type="dxa"/>
              <w:left w:w="108.0" w:type="dxa"/>
              <w:bottom w:w="0.0" w:type="dxa"/>
              <w:right w:w="108.0" w:type="dxa"/>
            </w:tcM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_______________________/</w:t>
            </w:r>
            <w:r w:rsidDel="00000000" w:rsidR="00000000" w:rsidRPr="00000000">
              <w:rPr>
                <w:rFonts w:ascii="Times New Roman" w:cs="Times New Roman" w:eastAsia="Times New Roman" w:hAnsi="Times New Roman"/>
                <w:b w:val="0"/>
                <w:bCs w:val="0"/>
                <w:i w:val="0"/>
                <w:iCs w:val="0"/>
                <w:smallCaps w:val="0"/>
                <w:strike w:val="0"/>
                <w:color w:val="0d0d0d"/>
                <w:sz w:val="16"/>
                <w:szCs w:val="16"/>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                подпись                                        ФИО</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tc>
      </w:tr>
      <w:tr>
        <w:trPr>
          <w:cantSplit w:val="0"/>
          <w:trHeight w:val="146" w:hRule="atLeast"/>
          <w:tblHeader w:val="0"/>
        </w:trPr>
        <w:tc>
          <w:tcPr>
            <w:vMerge w:val="restart"/>
            <w:tcMar>
              <w:top w:w="0.0" w:type="dxa"/>
              <w:left w:w="108.0" w:type="dxa"/>
              <w:bottom w:w="0.0" w:type="dxa"/>
              <w:right w:w="108.0" w:type="dxa"/>
            </w:tcM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Генеральный директор</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57" w:line="240" w:lineRule="auto"/>
              <w:ind w:left="0" w:right="-10" w:firstLine="0"/>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d0d0d"/>
                <w:sz w:val="16"/>
                <w:szCs w:val="16"/>
                <w:u w:val="single"/>
                <w:shd w:fill="auto" w:val="clear"/>
                <w:vertAlign w:val="baseline"/>
                <w:rtl w:val="0"/>
              </w:rPr>
              <w:t xml:space="preserve">/Маркова Е.В.</w:t>
            </w:r>
            <w:r w:rsidDel="00000000" w:rsidR="00000000" w:rsidRPr="00000000">
              <w:rPr>
                <w:rFonts w:ascii="Times New Roman" w:cs="Times New Roman" w:eastAsia="Times New Roman" w:hAnsi="Times New Roman"/>
                <w:b w:val="0"/>
                <w:bCs w:val="0"/>
                <w:i w:val="0"/>
                <w:iCs w:val="0"/>
                <w:smallCaps w:val="0"/>
                <w:strike w:val="0"/>
                <w:color w:val="0d0d0d"/>
                <w:sz w:val="20"/>
                <w:szCs w:val="20"/>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подпись</w:t>
            </w: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t xml:space="preserve">М.П.</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0"/>
                <w:szCs w:val="20"/>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Экземпляр договора на руки получил(а)</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_____________________ ______ ______ 202__г.</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Подпись Заказчика (Потребителя)</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d0d0d"/>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0"/>
                <w:szCs w:val="20"/>
                <w:u w:val="none"/>
                <w:shd w:fill="auto" w:val="clear"/>
                <w:vertAlign w:val="baseline"/>
                <w:rtl w:val="0"/>
              </w:rPr>
              <w:t xml:space="preserve">Заказчик:</w:t>
            </w:r>
          </w:p>
        </w:tc>
      </w:tr>
      <w:tr>
        <w:trPr>
          <w:cantSplit w:val="0"/>
          <w:trHeight w:val="735" w:hRule="atLeast"/>
          <w:tblHeader w:val="0"/>
        </w:trPr>
        <w:tc>
          <w:tcPr>
            <w:vMerge w:val="continue"/>
            <w:tcMar>
              <w:top w:w="0.0" w:type="dxa"/>
              <w:left w:w="108.0" w:type="dxa"/>
              <w:bottom w:w="0.0" w:type="dxa"/>
              <w:right w:w="108.0" w:type="dxa"/>
            </w:tcM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0d0d"/>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ФИО _____________________________________________________</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Паспорт: серия__________ № ________________________________</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Кем и когда выдан: _________________________________________</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__________________________________________________________</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Телефон:  _________________________________________________</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Email: ____________________________________________________</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tc>
      </w:tr>
      <w:tr>
        <w:trPr>
          <w:cantSplit w:val="0"/>
          <w:trHeight w:val="542" w:hRule="atLeast"/>
          <w:tblHeader w:val="0"/>
        </w:trPr>
        <w:tc>
          <w:tcPr>
            <w:vMerge w:val="continue"/>
            <w:tcMar>
              <w:top w:w="0.0" w:type="dxa"/>
              <w:left w:w="108.0" w:type="dxa"/>
              <w:bottom w:w="0.0" w:type="dxa"/>
              <w:right w:w="108.0" w:type="dxa"/>
            </w:tcM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_______________________/</w:t>
            </w:r>
            <w:r w:rsidDel="00000000" w:rsidR="00000000" w:rsidRPr="00000000">
              <w:rPr>
                <w:rFonts w:ascii="Times New Roman" w:cs="Times New Roman" w:eastAsia="Times New Roman" w:hAnsi="Times New Roman"/>
                <w:b w:val="0"/>
                <w:bCs w:val="0"/>
                <w:i w:val="0"/>
                <w:iCs w:val="0"/>
                <w:smallCaps w:val="0"/>
                <w:strike w:val="0"/>
                <w:color w:val="0d0d0d"/>
                <w:sz w:val="16"/>
                <w:szCs w:val="16"/>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16"/>
                <w:szCs w:val="16"/>
                <w:u w:val="none"/>
                <w:shd w:fill="auto" w:val="clear"/>
                <w:vertAlign w:val="baseline"/>
                <w:rtl w:val="0"/>
              </w:rPr>
              <w:t xml:space="preserve">                подпись                                        ФИО</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B4">
      <w:pPr>
        <w:rPr>
          <w:color w:val="0d0d0d"/>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851" w:top="568" w:left="1701" w:right="851" w:header="720" w:footer="16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из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sz w:val="20"/>
        <w:szCs w:val="20"/>
      </w:rPr>
    </w:lvl>
    <w:lvl w:ilvl="1">
      <w:start w:val="1"/>
      <w:numFmt w:val="decimal"/>
      <w:lvlText w:val="%1.%2."/>
      <w:lvlJc w:val="left"/>
      <w:pPr>
        <w:ind w:left="432" w:hanging="432"/>
      </w:pPr>
      <w:rPr>
        <w:rFonts w:ascii="Times New Roman" w:cs="Times New Roman" w:eastAsia="Times New Roman" w:hAnsi="Times New Roman"/>
        <w:b w:val="1"/>
        <w:bCs w:val="1"/>
        <w:color w:val="000000"/>
        <w:sz w:val="20"/>
        <w:szCs w:val="20"/>
      </w:rPr>
    </w:lvl>
    <w:lvl w:ilvl="2">
      <w:start w:val="1"/>
      <w:numFmt w:val="decimal"/>
      <w:lvlText w:val="%1.%2.%3."/>
      <w:lvlJc w:val="left"/>
      <w:pPr>
        <w:ind w:left="1224" w:hanging="504"/>
      </w:pPr>
      <w:rPr>
        <w:b w:val="1"/>
        <w:bCs w:val="1"/>
        <w:sz w:val="20"/>
        <w:szCs w:val="20"/>
      </w:rPr>
    </w:lvl>
    <w:lvl w:ilvl="3">
      <w:start w:val="1"/>
      <w:numFmt w:val="decimal"/>
      <w:lvlText w:val="%1.%2.%3.%4."/>
      <w:lvlJc w:val="left"/>
      <w:pPr>
        <w:ind w:left="1728" w:hanging="647.9999999999998"/>
      </w:pPr>
      <w:rPr>
        <w:rFonts w:ascii="Noto Sans Symbols" w:cs="Noto Sans Symbols" w:eastAsia="Noto Sans Symbols" w:hAnsi="Noto Sans Symbols"/>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432" w:hanging="432"/>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ind w:left="576" w:hanging="576"/>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ind w:left="720" w:hanging="720"/>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ind w:left="864" w:hanging="864"/>
    </w:pPr>
    <w:rPr>
      <w:b w:val="1"/>
      <w:bCs w:val="1"/>
      <w:sz w:val="28"/>
      <w:szCs w:val="28"/>
    </w:rPr>
  </w:style>
  <w:style w:type="paragraph" w:styleId="Heading5">
    <w:name w:val="heading 5"/>
    <w:basedOn w:val="Normal"/>
    <w:next w:val="Normal"/>
    <w:pPr>
      <w:spacing w:after="60" w:before="240" w:lineRule="auto"/>
      <w:ind w:left="1008" w:hanging="1008"/>
    </w:pPr>
    <w:rPr>
      <w:b w:val="1"/>
      <w:bCs w:val="1"/>
      <w:i w:val="1"/>
      <w:iCs w:val="1"/>
      <w:sz w:val="26"/>
      <w:szCs w:val="26"/>
    </w:rPr>
  </w:style>
  <w:style w:type="paragraph" w:styleId="Heading6">
    <w:name w:val="heading 6"/>
    <w:basedOn w:val="Normal"/>
    <w:next w:val="Normal"/>
    <w:pPr>
      <w:spacing w:after="60" w:before="240" w:lineRule="auto"/>
      <w:ind w:left="1152" w:hanging="1152"/>
    </w:pPr>
    <w:rPr>
      <w:b w:val="1"/>
      <w:bCs w:val="1"/>
      <w:sz w:val="22"/>
      <w:szCs w:val="22"/>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paragraph" w:styleId="7">
    <w:name w:val="heading 7"/>
    <w:basedOn w:val="a"/>
    <w:next w:val="a"/>
    <w:qFormat w:val="1"/>
    <w:pPr>
      <w:numPr>
        <w:ilvl w:val="6"/>
        <w:numId w:val="1"/>
      </w:numPr>
      <w:spacing w:after="60" w:before="240"/>
      <w:outlineLvl w:val="6"/>
    </w:pPr>
  </w:style>
  <w:style w:type="paragraph" w:styleId="8">
    <w:name w:val="heading 8"/>
    <w:basedOn w:val="a"/>
    <w:next w:val="a"/>
    <w:qFormat w:val="1"/>
    <w:pPr>
      <w:numPr>
        <w:ilvl w:val="7"/>
        <w:numId w:val="1"/>
      </w:numPr>
      <w:spacing w:after="60" w:before="240"/>
      <w:outlineLvl w:val="7"/>
    </w:pPr>
    <w:rPr>
      <w:i w:val="1"/>
      <w:iCs w:val="1"/>
    </w:rPr>
  </w:style>
  <w:style w:type="paragraph" w:styleId="9">
    <w:name w:val="heading 9"/>
    <w:basedOn w:val="a"/>
    <w:next w:val="a"/>
    <w:qFormat w:val="1"/>
    <w:pPr>
      <w:numPr>
        <w:ilvl w:val="8"/>
        <w:numId w:val="1"/>
      </w:numPr>
      <w:spacing w:after="60" w:before="240"/>
      <w:outlineLvl w:val="8"/>
    </w:pPr>
    <w:rPr>
      <w:rFonts w:ascii="Arial" w:cs="Arial" w:hAnsi="Arial"/>
      <w:sz w:val="22"/>
      <w:szCs w:val="2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WW8Num1z0" w:customStyle="1">
    <w:name w:val="WW8Num1z0"/>
    <w:rPr>
      <w:rFonts w:ascii="Symbol" w:cs="Symbol" w:hAnsi="Symbol" w:hint="default"/>
      <w:sz w:val="20"/>
    </w:rPr>
  </w:style>
  <w:style w:type="character" w:styleId="WW8Num1z1" w:customStyle="1">
    <w:name w:val="WW8Num1z1"/>
    <w:rPr>
      <w:rFonts w:ascii="Courier New" w:cs="Courier New" w:hAnsi="Courier New" w:hint="default"/>
      <w:sz w:val="20"/>
    </w:rPr>
  </w:style>
  <w:style w:type="character" w:styleId="WW8Num1z2" w:customStyle="1">
    <w:name w:val="WW8Num1z2"/>
    <w:rPr>
      <w:rFonts w:ascii="Wingdings" w:cs="Wingdings" w:hAnsi="Wingdings" w:hint="default"/>
      <w:sz w:val="20"/>
    </w:rPr>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PT Serif" w:cs="PT Serif" w:hAnsi="PT Serif" w:hint="default"/>
      <w:sz w:val="20"/>
      <w:szCs w:val="20"/>
    </w:rPr>
  </w:style>
  <w:style w:type="character" w:styleId="WW8Num3z0" w:customStyle="1">
    <w:name w:val="WW8Num3z0"/>
    <w:rPr>
      <w:rFonts w:hint="default"/>
      <w:b w:val="1"/>
      <w:bCs w:val="1"/>
      <w:sz w:val="20"/>
      <w:szCs w:val="20"/>
    </w:rPr>
  </w:style>
  <w:style w:type="character" w:styleId="WW8Num3z1" w:customStyle="1">
    <w:name w:val="WW8Num3z1"/>
    <w:rPr>
      <w:rFonts w:ascii="Times New Roman" w:cs="Times New Roman" w:eastAsia="Times New Roman" w:hAnsi="Times New Roman"/>
      <w:b w:val="1"/>
      <w:color w:val="ff0000"/>
      <w:sz w:val="20"/>
      <w:szCs w:val="20"/>
    </w:rPr>
  </w:style>
  <w:style w:type="character" w:styleId="WW8Num3z2" w:customStyle="1">
    <w:name w:val="WW8Num3z2"/>
    <w:rPr>
      <w:b w:val="1"/>
      <w:sz w:val="20"/>
      <w:szCs w:val="20"/>
    </w:rPr>
  </w:style>
  <w:style w:type="character" w:styleId="WW8Num3z3" w:customStyle="1">
    <w:name w:val="WW8Num3z3"/>
    <w:rPr>
      <w:rFonts w:ascii="Symbol" w:cs="Symbol" w:hAnsi="Symbol" w:hint="default"/>
    </w:rPr>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WW8Num4z0" w:customStyle="1">
    <w:name w:val="WW8Num4z0"/>
    <w:rPr>
      <w:rFonts w:ascii="Arial" w:cs="Arial" w:hAnsi="Arial"/>
      <w:bCs w:val="1"/>
      <w:color w:val="000000"/>
      <w:sz w:val="20"/>
      <w:szCs w:val="20"/>
      <w:shd w:color="auto" w:fill="00ff00" w:val="clear"/>
    </w:rPr>
  </w:style>
  <w:style w:type="character" w:styleId="WW8Num5z0" w:customStyle="1">
    <w:name w:val="WW8Num5z0"/>
    <w:rPr>
      <w:rFonts w:hint="default"/>
    </w:rPr>
  </w:style>
  <w:style w:type="character" w:styleId="WW8Num5z1" w:customStyle="1">
    <w:name w:val="WW8Num5z1"/>
  </w:style>
  <w:style w:type="character" w:styleId="WW8Num6z0" w:customStyle="1">
    <w:name w:val="WW8Num6z0"/>
    <w:rPr>
      <w:rFonts w:hint="default"/>
      <w:sz w:val="20"/>
      <w:szCs w:val="20"/>
    </w:rPr>
  </w:style>
  <w:style w:type="character" w:styleId="WW8Num7z0" w:customStyle="1">
    <w:name w:val="WW8Num7z0"/>
  </w:style>
  <w:style w:type="character" w:styleId="WW8Num7z1" w:customStyle="1">
    <w:name w:val="WW8Num7z1"/>
  </w:style>
  <w:style w:type="character" w:styleId="WW8Num7z2" w:customStyle="1">
    <w:name w:val="WW8Num7z2"/>
  </w:style>
  <w:style w:type="character" w:styleId="WW8Num7z3" w:customStyle="1">
    <w:name w:val="WW8Num7z3"/>
  </w:style>
  <w:style w:type="character" w:styleId="WW8Num7z4" w:customStyle="1">
    <w:name w:val="WW8Num7z4"/>
  </w:style>
  <w:style w:type="character" w:styleId="WW8Num7z5" w:customStyle="1">
    <w:name w:val="WW8Num7z5"/>
  </w:style>
  <w:style w:type="character" w:styleId="WW8Num7z6" w:customStyle="1">
    <w:name w:val="WW8Num7z6"/>
  </w:style>
  <w:style w:type="character" w:styleId="WW8Num7z7" w:customStyle="1">
    <w:name w:val="WW8Num7z7"/>
  </w:style>
  <w:style w:type="character" w:styleId="WW8Num7z8" w:customStyle="1">
    <w:name w:val="WW8Num7z8"/>
  </w:style>
  <w:style w:type="character" w:styleId="WW8Num8z0" w:customStyle="1">
    <w:name w:val="WW8Num8z0"/>
    <w:rPr>
      <w:rFonts w:ascii="Symbol" w:cs="Symbol" w:hAnsi="Symbol" w:hint="default"/>
      <w:b w:val="1"/>
      <w:sz w:val="20"/>
      <w:szCs w:val="20"/>
    </w:rPr>
  </w:style>
  <w:style w:type="character" w:styleId="WW8Num9z0" w:customStyle="1">
    <w:name w:val="WW8Num9z0"/>
    <w:rPr>
      <w:rFonts w:hint="default"/>
      <w:sz w:val="20"/>
      <w:szCs w:val="20"/>
    </w:rPr>
  </w:style>
  <w:style w:type="character" w:styleId="WW8Num9z1" w:customStyle="1">
    <w:name w:val="WW8Num9z1"/>
    <w:rPr>
      <w:rFonts w:ascii="Times New Roman" w:cs="Times New Roman" w:eastAsia="Times New Roman" w:hAnsi="Times New Roman"/>
      <w:color w:val="000000"/>
      <w:sz w:val="20"/>
      <w:szCs w:val="20"/>
    </w:rPr>
  </w:style>
  <w:style w:type="character" w:styleId="WW8Num10z0" w:customStyle="1">
    <w:name w:val="WW8Num10z0"/>
    <w:rPr>
      <w:rFonts w:hint="default"/>
    </w:rPr>
  </w:style>
  <w:style w:type="character" w:styleId="WW8Num10z1" w:customStyle="1">
    <w:name w:val="WW8Num10z1"/>
    <w:rPr>
      <w:rFonts w:ascii="Calibri" w:cs="Arial" w:eastAsia="Times New Roman" w:hAnsi="Calibri" w:hint="default"/>
      <w:sz w:val="20"/>
      <w:szCs w:val="20"/>
    </w:rPr>
  </w:style>
  <w:style w:type="character" w:styleId="WW8Num10z3" w:customStyle="1">
    <w:name w:val="WW8Num10z3"/>
    <w:rPr>
      <w:rFonts w:hint="default"/>
      <w:b w:val="0"/>
    </w:rPr>
  </w:style>
  <w:style w:type="character" w:styleId="WW8Num11z0" w:customStyle="1">
    <w:name w:val="WW8Num11z0"/>
  </w:style>
  <w:style w:type="character" w:styleId="WW8Num11z1" w:customStyle="1">
    <w:name w:val="WW8Num11z1"/>
  </w:style>
  <w:style w:type="character" w:styleId="WW8Num11z2" w:customStyle="1">
    <w:name w:val="WW8Num11z2"/>
  </w:style>
  <w:style w:type="character" w:styleId="WW8Num11z3" w:customStyle="1">
    <w:name w:val="WW8Num11z3"/>
  </w:style>
  <w:style w:type="character" w:styleId="WW8Num11z4" w:customStyle="1">
    <w:name w:val="WW8Num11z4"/>
  </w:style>
  <w:style w:type="character" w:styleId="WW8Num11z5" w:customStyle="1">
    <w:name w:val="WW8Num11z5"/>
  </w:style>
  <w:style w:type="character" w:styleId="WW8Num11z6" w:customStyle="1">
    <w:name w:val="WW8Num11z6"/>
  </w:style>
  <w:style w:type="character" w:styleId="WW8Num11z7" w:customStyle="1">
    <w:name w:val="WW8Num11z7"/>
  </w:style>
  <w:style w:type="character" w:styleId="WW8Num11z8" w:customStyle="1">
    <w:name w:val="WW8Num11z8"/>
  </w:style>
  <w:style w:type="character" w:styleId="WW8Num12z0" w:customStyle="1">
    <w:name w:val="WW8Num12z0"/>
    <w:rPr>
      <w:rFonts w:hint="default"/>
      <w:sz w:val="20"/>
      <w:szCs w:val="20"/>
    </w:rPr>
  </w:style>
  <w:style w:type="character" w:styleId="WW8Num13z0" w:customStyle="1">
    <w:name w:val="WW8Num13z0"/>
    <w:rPr>
      <w:rFonts w:hint="default"/>
    </w:rPr>
  </w:style>
  <w:style w:type="character" w:styleId="WW8Num13z1" w:customStyle="1">
    <w:name w:val="WW8Num13z1"/>
  </w:style>
  <w:style w:type="character" w:styleId="WW8Num13z2" w:customStyle="1">
    <w:name w:val="WW8Num13z2"/>
  </w:style>
  <w:style w:type="character" w:styleId="WW8Num13z3" w:customStyle="1">
    <w:name w:val="WW8Num13z3"/>
  </w:style>
  <w:style w:type="character" w:styleId="WW8Num13z4" w:customStyle="1">
    <w:name w:val="WW8Num13z4"/>
  </w:style>
  <w:style w:type="character" w:styleId="WW8Num13z5" w:customStyle="1">
    <w:name w:val="WW8Num13z5"/>
  </w:style>
  <w:style w:type="character" w:styleId="WW8Num13z6" w:customStyle="1">
    <w:name w:val="WW8Num13z6"/>
  </w:style>
  <w:style w:type="character" w:styleId="WW8Num13z7" w:customStyle="1">
    <w:name w:val="WW8Num13z7"/>
  </w:style>
  <w:style w:type="character" w:styleId="WW8Num13z8" w:customStyle="1">
    <w:name w:val="WW8Num13z8"/>
  </w:style>
  <w:style w:type="character" w:styleId="WW8Num14z0" w:customStyle="1">
    <w:name w:val="WW8Num14z0"/>
    <w:rPr>
      <w:rFonts w:hint="default"/>
    </w:rPr>
  </w:style>
  <w:style w:type="character" w:styleId="WW8Num15z0" w:customStyle="1">
    <w:name w:val="WW8Num15z0"/>
    <w:rPr>
      <w:rFonts w:hint="default"/>
      <w:b w:val="1"/>
      <w:bCs w:val="1"/>
      <w:iCs w:val="1"/>
      <w:sz w:val="20"/>
      <w:szCs w:val="20"/>
    </w:rPr>
  </w:style>
  <w:style w:type="character" w:styleId="WW8Num15z1" w:customStyle="1">
    <w:name w:val="WW8Num15z1"/>
    <w:rPr>
      <w:rFonts w:ascii="Times New Roman" w:cs="Times New Roman" w:eastAsia="Times New Roman" w:hAnsi="Times New Roman"/>
      <w:color w:val="ff0000"/>
      <w:sz w:val="20"/>
      <w:szCs w:val="20"/>
    </w:rPr>
  </w:style>
  <w:style w:type="character" w:styleId="WW8Num15z2" w:customStyle="1">
    <w:name w:val="WW8Num15z2"/>
    <w:rPr>
      <w:sz w:val="20"/>
      <w:szCs w:val="20"/>
    </w:rPr>
  </w:style>
  <w:style w:type="character" w:styleId="WW8Num15z3" w:customStyle="1">
    <w:name w:val="WW8Num15z3"/>
  </w:style>
  <w:style w:type="character" w:styleId="WW8Num15z4" w:customStyle="1">
    <w:name w:val="WW8Num15z4"/>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rPr>
      <w:rFonts w:hint="default"/>
    </w:rPr>
  </w:style>
  <w:style w:type="character" w:styleId="WW8Num16z1" w:customStyle="1">
    <w:name w:val="WW8Num16z1"/>
    <w:rPr>
      <w:rFonts w:ascii="Calibri" w:cs="Arial" w:eastAsia="Times New Roman" w:hAnsi="Calibri" w:hint="default"/>
      <w:sz w:val="20"/>
      <w:szCs w:val="20"/>
    </w:rPr>
  </w:style>
  <w:style w:type="character" w:styleId="WW8Num16z2" w:customStyle="1">
    <w:name w:val="WW8Num16z2"/>
  </w:style>
  <w:style w:type="character" w:styleId="WW8Num16z3" w:customStyle="1">
    <w:name w:val="WW8Num16z3"/>
    <w:rPr>
      <w:rFonts w:hint="default"/>
      <w:b w:val="0"/>
    </w:rPr>
  </w:style>
  <w:style w:type="character" w:styleId="WW8Num16z4" w:customStyle="1">
    <w:name w:val="WW8Num16z4"/>
  </w:style>
  <w:style w:type="character" w:styleId="WW8Num16z5" w:customStyle="1">
    <w:name w:val="WW8Num16z5"/>
  </w:style>
  <w:style w:type="character" w:styleId="WW8Num16z6" w:customStyle="1">
    <w:name w:val="WW8Num16z6"/>
  </w:style>
  <w:style w:type="character" w:styleId="WW8Num16z7" w:customStyle="1">
    <w:name w:val="WW8Num16z7"/>
  </w:style>
  <w:style w:type="character" w:styleId="WW8Num16z8" w:customStyle="1">
    <w:name w:val="WW8Num16z8"/>
  </w:style>
  <w:style w:type="character" w:styleId="WW8Num17z0" w:customStyle="1">
    <w:name w:val="WW8Num17z0"/>
    <w:rPr>
      <w:rFonts w:hint="default"/>
      <w:sz w:val="20"/>
      <w:szCs w:val="20"/>
    </w:rPr>
  </w:style>
  <w:style w:type="character" w:styleId="WW8Num17z1" w:customStyle="1">
    <w:name w:val="WW8Num17z1"/>
    <w:rPr>
      <w:rFonts w:hint="default"/>
    </w:rPr>
  </w:style>
  <w:style w:type="character" w:styleId="WW8Num18z0" w:customStyle="1">
    <w:name w:val="WW8Num18z0"/>
    <w:rPr>
      <w:rFonts w:hint="default"/>
      <w:b w:val="0"/>
      <w:sz w:val="19"/>
      <w:szCs w:val="19"/>
    </w:rPr>
  </w:style>
  <w:style w:type="character" w:styleId="WW8Num18z1" w:customStyle="1">
    <w:name w:val="WW8Num18z1"/>
  </w:style>
  <w:style w:type="character" w:styleId="WW8Num18z2" w:customStyle="1">
    <w:name w:val="WW8Num18z2"/>
  </w:style>
  <w:style w:type="character" w:styleId="WW8Num18z3" w:customStyle="1">
    <w:name w:val="WW8Num18z3"/>
  </w:style>
  <w:style w:type="character" w:styleId="WW8Num18z4" w:customStyle="1">
    <w:name w:val="WW8Num18z4"/>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ascii="Symbol" w:cs="Symbol" w:hAnsi="Symbol" w:hint="default"/>
      <w:sz w:val="20"/>
      <w:szCs w:val="20"/>
    </w:rPr>
  </w:style>
  <w:style w:type="character" w:styleId="WW8Num19z1" w:customStyle="1">
    <w:name w:val="WW8Num19z1"/>
    <w:rPr>
      <w:rFonts w:ascii="Courier New" w:cs="Courier New" w:hAnsi="Courier New" w:hint="default"/>
    </w:rPr>
  </w:style>
  <w:style w:type="character" w:styleId="WW8Num19z2" w:customStyle="1">
    <w:name w:val="WW8Num19z2"/>
    <w:rPr>
      <w:rFonts w:ascii="Wingdings" w:cs="Wingdings" w:hAnsi="Wingdings" w:hint="default"/>
    </w:rPr>
  </w:style>
  <w:style w:type="character" w:styleId="WW8Num19z3" w:customStyle="1">
    <w:name w:val="WW8Num19z3"/>
  </w:style>
  <w:style w:type="character" w:styleId="WW8Num19z4" w:customStyle="1">
    <w:name w:val="WW8Num19z4"/>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20" w:customStyle="1">
    <w:name w:val="Основной шрифт абзаца2"/>
  </w:style>
  <w:style w:type="character" w:styleId="WW8Num4z1" w:customStyle="1">
    <w:name w:val="WW8Num4z1"/>
  </w:style>
  <w:style w:type="character" w:styleId="WW8Num4z2" w:customStyle="1">
    <w:name w:val="WW8Num4z2"/>
  </w:style>
  <w:style w:type="character" w:styleId="WW8Num4z3" w:customStyle="1">
    <w:name w:val="WW8Num4z3"/>
  </w:style>
  <w:style w:type="character" w:styleId="WW8Num4z4" w:customStyle="1">
    <w:name w:val="WW8Num4z4"/>
  </w:style>
  <w:style w:type="character" w:styleId="WW8Num4z5" w:customStyle="1">
    <w:name w:val="WW8Num4z5"/>
  </w:style>
  <w:style w:type="character" w:styleId="WW8Num4z6" w:customStyle="1">
    <w:name w:val="WW8Num4z6"/>
  </w:style>
  <w:style w:type="character" w:styleId="WW8Num4z7" w:customStyle="1">
    <w:name w:val="WW8Num4z7"/>
  </w:style>
  <w:style w:type="character" w:styleId="WW8Num4z8" w:customStyle="1">
    <w:name w:val="WW8Num4z8"/>
  </w:style>
  <w:style w:type="character" w:styleId="WW8Num5z2" w:customStyle="1">
    <w:name w:val="WW8Num5z2"/>
  </w:style>
  <w:style w:type="character" w:styleId="WW8Num5z3" w:customStyle="1">
    <w:name w:val="WW8Num5z3"/>
  </w:style>
  <w:style w:type="character" w:styleId="WW8Num5z4" w:customStyle="1">
    <w:name w:val="WW8Num5z4"/>
  </w:style>
  <w:style w:type="character" w:styleId="WW8Num5z5" w:customStyle="1">
    <w:name w:val="WW8Num5z5"/>
  </w:style>
  <w:style w:type="character" w:styleId="WW8Num5z6" w:customStyle="1">
    <w:name w:val="WW8Num5z6"/>
  </w:style>
  <w:style w:type="character" w:styleId="WW8Num5z7" w:customStyle="1">
    <w:name w:val="WW8Num5z7"/>
  </w:style>
  <w:style w:type="character" w:styleId="WW8Num5z8" w:customStyle="1">
    <w:name w:val="WW8Num5z8"/>
  </w:style>
  <w:style w:type="character" w:styleId="WW8Num6z1" w:customStyle="1">
    <w:name w:val="WW8Num6z1"/>
    <w:rPr>
      <w:rFonts w:ascii="Georgia" w:cs="Arial" w:eastAsia="Times New Roman" w:hAnsi="Georgia"/>
      <w:sz w:val="16"/>
      <w:szCs w:val="16"/>
    </w:rPr>
  </w:style>
  <w:style w:type="character" w:styleId="WW8Num8z1" w:customStyle="1">
    <w:name w:val="WW8Num8z1"/>
    <w:rPr>
      <w:rFonts w:ascii="Courier New" w:cs="Courier New" w:hAnsi="Courier New" w:hint="default"/>
    </w:rPr>
  </w:style>
  <w:style w:type="character" w:styleId="WW8Num8z2" w:customStyle="1">
    <w:name w:val="WW8Num8z2"/>
    <w:rPr>
      <w:rFonts w:ascii="Wingdings" w:cs="Wingdings" w:hAnsi="Wingdings" w:hint="default"/>
    </w:rPr>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4z1" w:customStyle="1">
    <w:name w:val="WW8Num14z1"/>
  </w:style>
  <w:style w:type="character" w:styleId="WW8Num14z2" w:customStyle="1">
    <w:name w:val="WW8Num14z2"/>
  </w:style>
  <w:style w:type="character" w:styleId="WW8Num14z3" w:customStyle="1">
    <w:name w:val="WW8Num14z3"/>
  </w:style>
  <w:style w:type="character" w:styleId="WW8Num14z4" w:customStyle="1">
    <w:name w:val="WW8Num14z4"/>
  </w:style>
  <w:style w:type="character" w:styleId="WW8Num14z5" w:customStyle="1">
    <w:name w:val="WW8Num14z5"/>
  </w:style>
  <w:style w:type="character" w:styleId="WW8Num14z6" w:customStyle="1">
    <w:name w:val="WW8Num14z6"/>
  </w:style>
  <w:style w:type="character" w:styleId="WW8Num14z7" w:customStyle="1">
    <w:name w:val="WW8Num14z7"/>
  </w:style>
  <w:style w:type="character" w:styleId="WW8Num14z8" w:customStyle="1">
    <w:name w:val="WW8Num14z8"/>
  </w:style>
  <w:style w:type="character" w:styleId="10" w:customStyle="1">
    <w:name w:val="Основной шрифт абзаца1"/>
  </w:style>
  <w:style w:type="character" w:styleId="a3" w:customStyle="1">
    <w:name w:val="Верхний колонтитул Знак"/>
    <w:rPr>
      <w:sz w:val="24"/>
      <w:szCs w:val="24"/>
    </w:rPr>
  </w:style>
  <w:style w:type="character" w:styleId="a4" w:customStyle="1">
    <w:name w:val="Нижний колонтитул Знак"/>
    <w:rPr>
      <w:sz w:val="24"/>
      <w:szCs w:val="24"/>
    </w:rPr>
  </w:style>
  <w:style w:type="character" w:styleId="a5" w:customStyle="1">
    <w:name w:val="Текст выноски Знак"/>
    <w:rPr>
      <w:rFonts w:ascii="Tahoma" w:cs="Tahoma" w:hAnsi="Tahoma"/>
      <w:sz w:val="16"/>
      <w:szCs w:val="16"/>
    </w:rPr>
  </w:style>
  <w:style w:type="character" w:styleId="apple-converted-space" w:customStyle="1">
    <w:name w:val="apple-converted-space"/>
  </w:style>
  <w:style w:type="character" w:styleId="a6">
    <w:name w:val="Hyperlink"/>
    <w:rPr>
      <w:color w:val="0000ff"/>
      <w:u w:val="single"/>
    </w:rPr>
  </w:style>
  <w:style w:type="character" w:styleId="a7" w:customStyle="1">
    <w:name w:val="Основной текст Знак"/>
    <w:rPr>
      <w:sz w:val="24"/>
      <w:szCs w:val="24"/>
      <w:lang w:val="ru-RU"/>
    </w:rPr>
  </w:style>
  <w:style w:type="character" w:styleId="a8">
    <w:name w:val="Emphasis"/>
    <w:qFormat w:val="1"/>
    <w:rPr>
      <w:i w:val="1"/>
      <w:iCs w:val="1"/>
    </w:rPr>
  </w:style>
  <w:style w:type="paragraph" w:styleId="11" w:customStyle="1">
    <w:name w:val="Заголовок1"/>
    <w:basedOn w:val="a"/>
    <w:next w:val="a9"/>
    <w:pPr>
      <w:keepNext w:val="1"/>
      <w:spacing w:after="120" w:before="240"/>
    </w:pPr>
    <w:rPr>
      <w:rFonts w:ascii="Arial" w:cs="Lucida Sans" w:eastAsia="Microsoft YaHei" w:hAnsi="Arial"/>
      <w:sz w:val="28"/>
      <w:szCs w:val="28"/>
    </w:rPr>
  </w:style>
  <w:style w:type="paragraph" w:styleId="a9">
    <w:name w:val="Body Text"/>
    <w:basedOn w:val="a"/>
    <w:pPr>
      <w:spacing w:after="120"/>
    </w:pPr>
  </w:style>
  <w:style w:type="paragraph" w:styleId="aa">
    <w:name w:val="List"/>
    <w:basedOn w:val="a9"/>
    <w:rPr>
      <w:rFonts w:cs="Arial"/>
    </w:rPr>
  </w:style>
  <w:style w:type="paragraph" w:styleId="ab" w:customStyle="1">
    <w:name w:val="Название"/>
    <w:basedOn w:val="a"/>
    <w:pPr>
      <w:suppressLineNumbers w:val="1"/>
      <w:spacing w:after="120" w:before="120"/>
    </w:pPr>
    <w:rPr>
      <w:rFonts w:cs="Lucida Sans"/>
      <w:i w:val="1"/>
      <w:iCs w:val="1"/>
    </w:rPr>
  </w:style>
  <w:style w:type="paragraph" w:styleId="21" w:customStyle="1">
    <w:name w:val="Указатель2"/>
    <w:basedOn w:val="a"/>
    <w:pPr>
      <w:suppressLineNumbers w:val="1"/>
    </w:pPr>
    <w:rPr>
      <w:rFonts w:cs="Lucida Sans"/>
    </w:rPr>
  </w:style>
  <w:style w:type="paragraph" w:styleId="12" w:customStyle="1">
    <w:name w:val="Название1"/>
    <w:basedOn w:val="a"/>
    <w:pPr>
      <w:suppressLineNumbers w:val="1"/>
      <w:spacing w:after="120" w:before="120"/>
    </w:pPr>
    <w:rPr>
      <w:rFonts w:cs="Arial"/>
      <w:i w:val="1"/>
      <w:iCs w:val="1"/>
    </w:rPr>
  </w:style>
  <w:style w:type="paragraph" w:styleId="13" w:customStyle="1">
    <w:name w:val="Указатель1"/>
    <w:basedOn w:val="a"/>
    <w:pPr>
      <w:suppressLineNumbers w:val="1"/>
    </w:pPr>
    <w:rPr>
      <w:rFonts w:cs="Arial"/>
    </w:rPr>
  </w:style>
  <w:style w:type="paragraph" w:styleId="ae">
    <w:name w:val="header"/>
    <w:basedOn w:val="a"/>
    <w:pPr>
      <w:tabs>
        <w:tab w:val="center" w:pos="4677"/>
        <w:tab w:val="right" w:pos="9355"/>
      </w:tabs>
    </w:pPr>
  </w:style>
  <w:style w:type="paragraph" w:styleId="af">
    <w:name w:val="footer"/>
    <w:basedOn w:val="a"/>
    <w:pPr>
      <w:tabs>
        <w:tab w:val="center" w:pos="4677"/>
        <w:tab w:val="right" w:pos="9355"/>
      </w:tabs>
    </w:pPr>
  </w:style>
  <w:style w:type="paragraph" w:styleId="af0">
    <w:name w:val="Balloon Text"/>
    <w:basedOn w:val="a"/>
    <w:rPr>
      <w:rFonts w:ascii="Tahoma" w:cs="Tahoma" w:hAnsi="Tahoma"/>
      <w:sz w:val="16"/>
      <w:szCs w:val="16"/>
    </w:rPr>
  </w:style>
  <w:style w:type="paragraph" w:styleId="af1" w:customStyle="1">
    <w:name w:val="Содержимое таблицы"/>
    <w:basedOn w:val="a"/>
    <w:pPr>
      <w:suppressLineNumbers w:val="1"/>
    </w:pPr>
  </w:style>
  <w:style w:type="paragraph" w:styleId="af2" w:customStyle="1">
    <w:name w:val="Заголовок таблицы"/>
    <w:basedOn w:val="af1"/>
    <w:pPr>
      <w:jc w:val="center"/>
    </w:pPr>
    <w:rPr>
      <w:b w:val="1"/>
      <w:bCs w:val="1"/>
    </w:rPr>
  </w:style>
  <w:style w:type="paragraph" w:styleId="Standard" w:customStyle="1">
    <w:name w:val="Standard"/>
    <w:rsid w:val="005176F1"/>
    <w:pPr>
      <w:suppressAutoHyphens w:val="1"/>
      <w:autoSpaceDN w:val="0"/>
      <w:textAlignment w:val="baseline"/>
    </w:pPr>
    <w:rPr>
      <w:kern w:val="3"/>
      <w:sz w:val="24"/>
      <w:szCs w:val="24"/>
      <w:lang w:eastAsia="zh-CN"/>
    </w:rPr>
  </w:style>
  <w:style w:type="paragraph" w:styleId="af3">
    <w:name w:val="No Spacing"/>
    <w:uiPriority w:val="1"/>
    <w:qFormat w:val="1"/>
    <w:rsid w:val="005176F1"/>
    <w:rPr>
      <w:rFonts w:ascii="Arial" w:cs="Arial" w:eastAsia="Calibri" w:hAnsi="Arial"/>
      <w:sz w:val="22"/>
      <w:lang w:eastAsia="en-US"/>
    </w:rPr>
  </w:style>
  <w:style w:type="paragraph" w:styleId="af4">
    <w:name w:val="footnote text"/>
    <w:basedOn w:val="a"/>
    <w:link w:val="af5"/>
    <w:uiPriority w:val="99"/>
    <w:semiHidden w:val="1"/>
    <w:unhideWhenUsed w:val="1"/>
    <w:rsid w:val="005176F1"/>
    <w:pPr>
      <w:widowControl w:val="0"/>
      <w:autoSpaceDN w:val="0"/>
      <w:textAlignment w:val="baseline"/>
    </w:pPr>
    <w:rPr>
      <w:rFonts w:cs="Mangal" w:eastAsia="SimSun"/>
      <w:kern w:val="3"/>
      <w:sz w:val="20"/>
      <w:szCs w:val="18"/>
      <w:lang w:bidi="hi-IN" w:eastAsia="zh-CN"/>
    </w:rPr>
  </w:style>
  <w:style w:type="character" w:styleId="af5" w:customStyle="1">
    <w:name w:val="Текст сноски Знак"/>
    <w:basedOn w:val="a0"/>
    <w:link w:val="af4"/>
    <w:uiPriority w:val="99"/>
    <w:semiHidden w:val="1"/>
    <w:rsid w:val="005176F1"/>
    <w:rPr>
      <w:rFonts w:cs="Mangal" w:eastAsia="SimSun"/>
      <w:kern w:val="3"/>
      <w:szCs w:val="18"/>
      <w:lang w:bidi="hi-IN" w:eastAsia="zh-CN"/>
    </w:rPr>
  </w:style>
  <w:style w:type="character" w:styleId="af6">
    <w:name w:val="footnote reference"/>
    <w:basedOn w:val="a0"/>
    <w:uiPriority w:val="99"/>
    <w:semiHidden w:val="1"/>
    <w:unhideWhenUsed w:val="1"/>
    <w:rsid w:val="005176F1"/>
    <w:rPr>
      <w:vertAlign w:val="superscript"/>
    </w:rPr>
  </w:style>
  <w:style w:type="numbering" w:styleId="WW8Num3" w:customStyle="1">
    <w:name w:val="WW8Num3"/>
    <w:basedOn w:val="a2"/>
    <w:rsid w:val="00041DB0"/>
    <w:pPr>
      <w:numPr>
        <w:numId w:val="4"/>
      </w:numPr>
    </w:pPr>
  </w:style>
  <w:style w:type="numbering" w:styleId="WW8Num2" w:customStyle="1">
    <w:name w:val="WW8Num2"/>
    <w:basedOn w:val="a2"/>
    <w:rsid w:val="00F42DE8"/>
    <w:pPr>
      <w:numPr>
        <w:numId w:val="5"/>
      </w:numPr>
    </w:pPr>
  </w:style>
  <w:style w:type="paragraph" w:styleId="Textbody" w:customStyle="1">
    <w:name w:val="Text body"/>
    <w:basedOn w:val="Standard"/>
    <w:rsid w:val="00B658DB"/>
    <w:pPr>
      <w:spacing w:after="120"/>
    </w:pPr>
  </w:style>
  <w:style w:type="character" w:styleId="af7">
    <w:name w:val="Unresolved Mention"/>
    <w:basedOn w:val="a0"/>
    <w:uiPriority w:val="99"/>
    <w:semiHidden w:val="1"/>
    <w:unhideWhenUsed w:val="1"/>
    <w:rsid w:val="00165E11"/>
    <w:rPr>
      <w:color w:val="605e5c"/>
      <w:shd w:color="auto" w:fill="e1dfdd" w:val="clear"/>
    </w:rPr>
  </w:style>
  <w:style w:type="character" w:styleId="af8">
    <w:name w:val="FollowedHyperlink"/>
    <w:basedOn w:val="a0"/>
    <w:uiPriority w:val="99"/>
    <w:semiHidden w:val="1"/>
    <w:unhideWhenUsed w:val="1"/>
    <w:rsid w:val="00FE6DF5"/>
    <w:rPr>
      <w:color w:val="96607d" w:themeColor="followedHyperlink"/>
      <w:u w:val="single"/>
    </w:rPr>
  </w:style>
  <w:style w:type="paragraph" w:styleId="Subtitle">
    <w:name w:val="Subtitle"/>
    <w:basedOn w:val="Normal"/>
    <w:next w:val="Normal"/>
    <w:pPr>
      <w:keepNext w:val="1"/>
      <w:spacing w:after="120" w:before="240" w:lineRule="auto"/>
      <w:jc w:val="center"/>
    </w:pPr>
    <w:rPr>
      <w:rFonts w:ascii="Arial" w:cs="Arial" w:eastAsia="Arial" w:hAnsi="Arial"/>
      <w:i w:val="1"/>
      <w:iCs w:val="1"/>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linic-ilchuk.ru/prices/"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4ZySruRIl5VhqR0tVqnKVk13aA==">CgMxLjAyDmguNm5zeG9jNG0xOW96Mg5oLjZyems5YWN0cmI3MjIOaC50bjlwMWJodzRqYXEyDmguZmg4bmM1Y3hjdmxtMg5oLmZoOG5jNWN4Y3ZsbTIOaC40Z2FhM3VxZmk4OTUyDmguNTNxa2xvd2E4ZGxxMg5oLmpzd2F2aHg0NzZiajIOaC5qY3V3cGhhaDJuZjcyDmguZm5sMXp4ZG8wdzNoMg9pZC50cTYzNjF4amp4MGE4AHIhMVZvMGRaRWF3bTAwU2F2cVc0TUcwaGJPUFIzaGF4aT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2025-08-06T15:23:00Z</dcterms:created>
  <dc:creator>upomgv</dc:creator>
</cp:coreProperties>
</file>